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F9E" w14:textId="77777777" w:rsidR="00CC1AEB" w:rsidRDefault="00040F51">
      <w:pPr>
        <w:pBdr>
          <w:top w:val="nil"/>
          <w:left w:val="nil"/>
          <w:bottom w:val="nil"/>
          <w:right w:val="nil"/>
          <w:between w:val="nil"/>
        </w:pBdr>
        <w:jc w:val="center"/>
        <w:rPr>
          <w:rFonts w:ascii="Arial" w:eastAsia="Arial" w:hAnsi="Arial" w:cs="Arial"/>
          <w:b/>
          <w:color w:val="00000A"/>
          <w:u w:val="single"/>
        </w:rPr>
      </w:pPr>
      <w:r>
        <w:rPr>
          <w:rFonts w:ascii="Arial" w:eastAsia="Arial" w:hAnsi="Arial" w:cs="Arial"/>
          <w:b/>
          <w:smallCaps/>
          <w:color w:val="00000A"/>
        </w:rPr>
        <w:t>MODELLO DI FORMULARIO PER IL DOCUMENTO DI GARA UNICO EUROPEO (DGUE)</w:t>
      </w:r>
    </w:p>
    <w:p w14:paraId="11597DF2" w14:textId="77777777" w:rsidR="00CC1AEB" w:rsidRDefault="00CC1AEB">
      <w:pPr>
        <w:pBdr>
          <w:top w:val="nil"/>
          <w:left w:val="nil"/>
          <w:bottom w:val="nil"/>
          <w:right w:val="nil"/>
          <w:between w:val="nil"/>
        </w:pBdr>
        <w:rPr>
          <w:color w:val="00000A"/>
          <w:sz w:val="24"/>
          <w:szCs w:val="24"/>
        </w:rPr>
      </w:pPr>
    </w:p>
    <w:p w14:paraId="314175D2" w14:textId="77777777" w:rsidR="00CC1AEB" w:rsidRDefault="00040F51">
      <w:pPr>
        <w:keepNext/>
        <w:pBdr>
          <w:top w:val="nil"/>
          <w:left w:val="nil"/>
          <w:bottom w:val="nil"/>
          <w:right w:val="nil"/>
          <w:between w:val="nil"/>
        </w:pBdr>
        <w:jc w:val="both"/>
        <w:rPr>
          <w:b/>
          <w:color w:val="00000A"/>
          <w:sz w:val="18"/>
          <w:szCs w:val="18"/>
        </w:rPr>
      </w:pPr>
      <w:r>
        <w:rPr>
          <w:b/>
          <w:color w:val="00000A"/>
          <w:sz w:val="18"/>
          <w:szCs w:val="18"/>
        </w:rPr>
        <w:t>Parte I: Informazioni sulla procedura di appalto e sull'amministrazione aggiudicatrice o ente aggiudicatore</w:t>
      </w:r>
    </w:p>
    <w:p w14:paraId="3751C903" w14:textId="77777777" w:rsidR="00CC1AEB" w:rsidRDefault="00CC1AEB">
      <w:pPr>
        <w:keepNext/>
        <w:pBdr>
          <w:top w:val="nil"/>
          <w:left w:val="nil"/>
          <w:bottom w:val="nil"/>
          <w:right w:val="nil"/>
          <w:between w:val="nil"/>
        </w:pBdr>
        <w:jc w:val="both"/>
        <w:rPr>
          <w:b/>
          <w:color w:val="00000A"/>
          <w:sz w:val="18"/>
          <w:szCs w:val="18"/>
        </w:rPr>
      </w:pPr>
    </w:p>
    <w:p w14:paraId="67DE1DA1" w14:textId="5E331456" w:rsidR="009A2A27" w:rsidRPr="009138A2" w:rsidRDefault="009A2A27" w:rsidP="009138A2">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9138A2">
        <w:rPr>
          <w:rFonts w:ascii="Arial" w:eastAsia="Arial" w:hAnsi="Arial" w:cs="Arial"/>
          <w:b/>
          <w:color w:val="00000A"/>
          <w:sz w:val="15"/>
          <w:szCs w:val="15"/>
        </w:rPr>
        <w:t>Piano nazionale degli investimenti complementari al Piano Nazionale di Ripresa e Resilienza (PNRR). </w:t>
      </w:r>
    </w:p>
    <w:p w14:paraId="4F239562" w14:textId="77777777" w:rsidR="009A2A27" w:rsidRPr="009138A2" w:rsidRDefault="009A2A27" w:rsidP="009138A2">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9138A2">
        <w:rPr>
          <w:rFonts w:ascii="Arial" w:eastAsia="Arial" w:hAnsi="Arial" w:cs="Arial"/>
          <w:b/>
          <w:color w:val="00000A"/>
          <w:sz w:val="15"/>
          <w:szCs w:val="15"/>
        </w:rPr>
        <w:t xml:space="preserve">Decreto Ministeriale 23 settembre 2021, n. 363: modalità di utilizzo delle risorse, per gli esercizi finanziari dal 2020 al 2026, pari complessivamente a € 1.550.000.000, previste dal Fondo complementare al Piano nazionale di ripresa e resilienza di cui all’articolo 1, comma 2, del decreto-legge 6 maggio 2021, n. 59, convertito, con modificazioni, dalla legge </w:t>
      </w:r>
      <w:proofErr w:type="gramStart"/>
      <w:r w:rsidRPr="009138A2">
        <w:rPr>
          <w:rFonts w:ascii="Arial" w:eastAsia="Arial" w:hAnsi="Arial" w:cs="Arial"/>
          <w:b/>
          <w:color w:val="00000A"/>
          <w:sz w:val="15"/>
          <w:szCs w:val="15"/>
        </w:rPr>
        <w:t>1 luglio</w:t>
      </w:r>
      <w:proofErr w:type="gramEnd"/>
      <w:r w:rsidRPr="009138A2">
        <w:rPr>
          <w:rFonts w:ascii="Arial" w:eastAsia="Arial" w:hAnsi="Arial" w:cs="Arial"/>
          <w:b/>
          <w:color w:val="00000A"/>
          <w:sz w:val="15"/>
          <w:szCs w:val="15"/>
        </w:rPr>
        <w:t xml:space="preserve"> 2021, n. 101.</w:t>
      </w:r>
    </w:p>
    <w:p w14:paraId="2C534040" w14:textId="48C073DA" w:rsidR="008F71AB" w:rsidRPr="008F71AB" w:rsidRDefault="008F71AB" w:rsidP="008F71AB">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8F71AB">
        <w:rPr>
          <w:rFonts w:ascii="Arial" w:eastAsia="Arial" w:hAnsi="Arial" w:cs="Arial"/>
          <w:b/>
          <w:color w:val="00000A"/>
          <w:sz w:val="15"/>
          <w:szCs w:val="15"/>
        </w:rPr>
        <w:t>Procedura aperta, ai sensi degli art. 123, comma 1</w:t>
      </w:r>
      <w:r w:rsidR="00303E14">
        <w:rPr>
          <w:rFonts w:ascii="Arial" w:eastAsia="Arial" w:hAnsi="Arial" w:cs="Arial"/>
          <w:b/>
          <w:color w:val="00000A"/>
          <w:sz w:val="15"/>
          <w:szCs w:val="15"/>
        </w:rPr>
        <w:t xml:space="preserve"> e</w:t>
      </w:r>
      <w:r w:rsidRPr="008F71AB">
        <w:rPr>
          <w:rFonts w:ascii="Arial" w:eastAsia="Arial" w:hAnsi="Arial" w:cs="Arial"/>
          <w:b/>
          <w:color w:val="00000A"/>
          <w:sz w:val="15"/>
          <w:szCs w:val="15"/>
        </w:rPr>
        <w:t xml:space="preserve"> art. 60 </w:t>
      </w:r>
      <w:r w:rsidR="00303E14">
        <w:rPr>
          <w:rFonts w:ascii="Arial" w:eastAsia="Arial" w:hAnsi="Arial" w:cs="Arial"/>
          <w:b/>
          <w:color w:val="00000A"/>
          <w:sz w:val="15"/>
          <w:szCs w:val="15"/>
        </w:rPr>
        <w:t>d</w:t>
      </w:r>
      <w:r w:rsidRPr="008F71AB">
        <w:rPr>
          <w:rFonts w:ascii="Arial" w:eastAsia="Arial" w:hAnsi="Arial" w:cs="Arial"/>
          <w:b/>
          <w:color w:val="00000A"/>
          <w:sz w:val="15"/>
          <w:szCs w:val="15"/>
        </w:rPr>
        <w:t xml:space="preserve">el </w:t>
      </w:r>
      <w:proofErr w:type="spellStart"/>
      <w:r w:rsidRPr="008F71AB">
        <w:rPr>
          <w:rFonts w:ascii="Arial" w:eastAsia="Arial" w:hAnsi="Arial" w:cs="Arial"/>
          <w:b/>
          <w:color w:val="00000A"/>
          <w:sz w:val="15"/>
          <w:szCs w:val="15"/>
        </w:rPr>
        <w:t>D.Lgs.</w:t>
      </w:r>
      <w:proofErr w:type="spellEnd"/>
      <w:r w:rsidRPr="008F71AB">
        <w:rPr>
          <w:rFonts w:ascii="Arial" w:eastAsia="Arial" w:hAnsi="Arial" w:cs="Arial"/>
          <w:b/>
          <w:color w:val="00000A"/>
          <w:sz w:val="15"/>
          <w:szCs w:val="15"/>
        </w:rPr>
        <w:t xml:space="preserve"> n. 50/2016 e </w:t>
      </w:r>
      <w:proofErr w:type="spellStart"/>
      <w:r w:rsidRPr="008F71AB">
        <w:rPr>
          <w:rFonts w:ascii="Arial" w:eastAsia="Arial" w:hAnsi="Arial" w:cs="Arial"/>
          <w:b/>
          <w:color w:val="00000A"/>
          <w:sz w:val="15"/>
          <w:szCs w:val="15"/>
        </w:rPr>
        <w:t>s.m.i.</w:t>
      </w:r>
      <w:proofErr w:type="spellEnd"/>
      <w:r w:rsidRPr="008F71AB">
        <w:rPr>
          <w:rFonts w:ascii="Arial" w:eastAsia="Arial" w:hAnsi="Arial" w:cs="Arial"/>
          <w:b/>
          <w:color w:val="00000A"/>
          <w:sz w:val="15"/>
          <w:szCs w:val="15"/>
        </w:rPr>
        <w:t>, per l’affidamento dell'appalto relativo alla progettazione definitiva - esecutiva, forniture e lavori occorrenti per la realizzazione del “Collegamento ferroviario Alghero centro - Alghero aeroporto, con impianto di produzione di idrogeno”.</w:t>
      </w:r>
    </w:p>
    <w:p w14:paraId="72E78B15" w14:textId="75ECB0E0" w:rsidR="008F71AB" w:rsidRDefault="008F71AB" w:rsidP="009138A2">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8F71AB">
        <w:rPr>
          <w:rFonts w:ascii="Arial" w:eastAsia="Arial" w:hAnsi="Arial" w:cs="Arial"/>
          <w:b/>
          <w:color w:val="00000A"/>
          <w:sz w:val="15"/>
          <w:szCs w:val="15"/>
        </w:rPr>
        <w:t xml:space="preserve">Gara n. 148/2022 - CUP F11B21007070001 - CIG 9566067836 - </w:t>
      </w:r>
      <w:proofErr w:type="spellStart"/>
      <w:r w:rsidRPr="008F71AB">
        <w:rPr>
          <w:rFonts w:ascii="Arial" w:eastAsia="Arial" w:hAnsi="Arial" w:cs="Arial"/>
          <w:b/>
          <w:color w:val="00000A"/>
          <w:sz w:val="15"/>
          <w:szCs w:val="15"/>
        </w:rPr>
        <w:t>SardegnaCAT</w:t>
      </w:r>
      <w:proofErr w:type="spellEnd"/>
      <w:r w:rsidRPr="008F71AB">
        <w:rPr>
          <w:rFonts w:ascii="Arial" w:eastAsia="Arial" w:hAnsi="Arial" w:cs="Arial"/>
          <w:b/>
          <w:color w:val="00000A"/>
          <w:sz w:val="15"/>
          <w:szCs w:val="15"/>
        </w:rPr>
        <w:t xml:space="preserve"> rfq_405483</w:t>
      </w:r>
    </w:p>
    <w:p w14:paraId="5A398D14" w14:textId="77777777" w:rsidR="008D7F53" w:rsidRDefault="008D7F53" w:rsidP="009138A2">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5BA6FCE8" w14:textId="77777777" w:rsidR="009138A2" w:rsidRDefault="009138A2" w:rsidP="009138A2">
      <w:pPr>
        <w:keepNext/>
        <w:pBdr>
          <w:top w:val="nil"/>
          <w:left w:val="nil"/>
          <w:bottom w:val="nil"/>
          <w:right w:val="nil"/>
          <w:between w:val="nil"/>
        </w:pBdr>
        <w:tabs>
          <w:tab w:val="center" w:pos="4537"/>
          <w:tab w:val="left" w:pos="7050"/>
        </w:tabs>
        <w:spacing w:before="120" w:after="360"/>
        <w:rPr>
          <w:rFonts w:ascii="Arial" w:eastAsia="Arial" w:hAnsi="Arial" w:cs="Arial"/>
          <w:smallCaps/>
          <w:color w:val="00000A"/>
          <w:sz w:val="16"/>
          <w:szCs w:val="16"/>
        </w:rPr>
      </w:pPr>
      <w:r>
        <w:rPr>
          <w:rFonts w:ascii="Arial" w:eastAsia="Arial" w:hAnsi="Arial" w:cs="Arial"/>
          <w:smallCaps/>
          <w:color w:val="00000A"/>
          <w:sz w:val="16"/>
          <w:szCs w:val="16"/>
        </w:rPr>
        <w:tab/>
      </w:r>
      <w:r w:rsidR="00040F51">
        <w:rPr>
          <w:rFonts w:ascii="Arial" w:eastAsia="Arial" w:hAnsi="Arial" w:cs="Arial"/>
          <w:smallCaps/>
          <w:color w:val="00000A"/>
          <w:sz w:val="16"/>
          <w:szCs w:val="16"/>
        </w:rPr>
        <w:t>INFORMAZIONI SULLA PROCEDURA DI APPALTO</w:t>
      </w:r>
      <w:r>
        <w:rPr>
          <w:rFonts w:ascii="Arial" w:eastAsia="Arial" w:hAnsi="Arial" w:cs="Arial"/>
          <w:smallCaps/>
          <w:color w:val="00000A"/>
          <w:sz w:val="16"/>
          <w:szCs w:val="16"/>
        </w:rPr>
        <w:tab/>
      </w:r>
    </w:p>
    <w:p w14:paraId="4F203579" w14:textId="34632C4B" w:rsidR="00CC1AEB" w:rsidRDefault="00040F51" w:rsidP="009138A2">
      <w:pPr>
        <w:keepNext/>
        <w:pBdr>
          <w:top w:val="nil"/>
          <w:left w:val="nil"/>
          <w:bottom w:val="nil"/>
          <w:right w:val="nil"/>
          <w:between w:val="nil"/>
        </w:pBdr>
        <w:tabs>
          <w:tab w:val="center" w:pos="4537"/>
          <w:tab w:val="left" w:pos="7050"/>
        </w:tabs>
        <w:spacing w:before="120" w:after="360"/>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f2"/>
        <w:tblW w:w="9288" w:type="dxa"/>
        <w:tblInd w:w="-20" w:type="dxa"/>
        <w:tblLayout w:type="fixed"/>
        <w:tblLook w:val="0000" w:firstRow="0" w:lastRow="0" w:firstColumn="0" w:lastColumn="0" w:noHBand="0" w:noVBand="0"/>
      </w:tblPr>
      <w:tblGrid>
        <w:gridCol w:w="4791"/>
        <w:gridCol w:w="4497"/>
      </w:tblGrid>
      <w:tr w:rsidR="00CC1AEB" w14:paraId="6DE21849"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21B02F9C" w14:textId="77777777" w:rsidR="00CC1AEB" w:rsidRDefault="00040F51" w:rsidP="009138A2">
            <w:pPr>
              <w:pBdr>
                <w:top w:val="nil"/>
                <w:left w:val="nil"/>
                <w:bottom w:val="nil"/>
                <w:right w:val="nil"/>
                <w:between w:val="nil"/>
              </w:pBdr>
              <w:spacing w:line="240" w:lineRule="exact"/>
              <w:rPr>
                <w:color w:val="00000A"/>
                <w:sz w:val="24"/>
                <w:szCs w:val="24"/>
              </w:rPr>
            </w:pPr>
            <w:r>
              <w:rPr>
                <w:rFonts w:ascii="Arial" w:eastAsia="Arial" w:hAnsi="Arial" w:cs="Arial"/>
                <w:b/>
                <w:color w:val="00000A"/>
                <w:sz w:val="14"/>
                <w:szCs w:val="14"/>
              </w:rPr>
              <w:t xml:space="preserve">Identità del committente </w:t>
            </w:r>
            <w:r>
              <w:rPr>
                <w:rFonts w:ascii="Arial" w:eastAsia="Arial" w:hAnsi="Arial" w:cs="Arial"/>
                <w:color w:val="00000A"/>
                <w:sz w:val="14"/>
                <w:szCs w:val="14"/>
              </w:rPr>
              <w:t>(</w:t>
            </w:r>
            <w:r>
              <w:rPr>
                <w:rFonts w:ascii="Arial" w:eastAsia="Arial" w:hAnsi="Arial" w:cs="Arial"/>
                <w:color w:val="00000A"/>
                <w:sz w:val="14"/>
                <w:szCs w:val="14"/>
                <w:vertAlign w:val="superscript"/>
              </w:rPr>
              <w:footnoteReference w:id="1"/>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F1F468A" w14:textId="77777777" w:rsidR="00CC1AEB" w:rsidRDefault="00040F51" w:rsidP="009138A2">
            <w:pPr>
              <w:pBdr>
                <w:top w:val="nil"/>
                <w:left w:val="nil"/>
                <w:bottom w:val="nil"/>
                <w:right w:val="nil"/>
                <w:between w:val="nil"/>
              </w:pBdr>
              <w:spacing w:line="240" w:lineRule="exact"/>
              <w:rPr>
                <w:color w:val="00000A"/>
                <w:sz w:val="24"/>
                <w:szCs w:val="24"/>
              </w:rPr>
            </w:pPr>
            <w:r>
              <w:rPr>
                <w:rFonts w:ascii="Arial" w:eastAsia="Arial" w:hAnsi="Arial" w:cs="Arial"/>
                <w:b/>
                <w:color w:val="00000A"/>
                <w:sz w:val="14"/>
                <w:szCs w:val="14"/>
              </w:rPr>
              <w:t>Risposta:</w:t>
            </w:r>
          </w:p>
        </w:tc>
      </w:tr>
      <w:tr w:rsidR="00CC1AEB" w14:paraId="014E6340"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15CAA7FA" w14:textId="77777777" w:rsidR="00CC1AEB" w:rsidRDefault="00040F51" w:rsidP="009138A2">
            <w:pPr>
              <w:pBdr>
                <w:top w:val="nil"/>
                <w:left w:val="nil"/>
                <w:bottom w:val="nil"/>
                <w:right w:val="nil"/>
                <w:between w:val="nil"/>
              </w:pBdr>
              <w:spacing w:line="240" w:lineRule="exact"/>
              <w:rPr>
                <w:rFonts w:ascii="Arial" w:eastAsia="Arial" w:hAnsi="Arial" w:cs="Arial"/>
                <w:color w:val="000000"/>
                <w:sz w:val="14"/>
                <w:szCs w:val="14"/>
              </w:rPr>
            </w:pPr>
            <w:r>
              <w:rPr>
                <w:rFonts w:ascii="Arial" w:eastAsia="Arial" w:hAnsi="Arial" w:cs="Arial"/>
                <w:color w:val="000000"/>
                <w:sz w:val="14"/>
                <w:szCs w:val="14"/>
              </w:rPr>
              <w:t xml:space="preserve">Nome: </w:t>
            </w:r>
          </w:p>
          <w:p w14:paraId="1A9AD440" w14:textId="77777777" w:rsidR="00CC1AEB" w:rsidRDefault="00040F51" w:rsidP="009138A2">
            <w:pPr>
              <w:pBdr>
                <w:top w:val="nil"/>
                <w:left w:val="nil"/>
                <w:bottom w:val="nil"/>
                <w:right w:val="nil"/>
                <w:between w:val="nil"/>
              </w:pBdr>
              <w:spacing w:line="240" w:lineRule="exact"/>
              <w:rPr>
                <w:color w:val="000000"/>
                <w:sz w:val="24"/>
                <w:szCs w:val="24"/>
              </w:rPr>
            </w:pPr>
            <w:r>
              <w:rPr>
                <w:rFonts w:ascii="Arial" w:eastAsia="Arial" w:hAnsi="Arial" w:cs="Arial"/>
                <w:color w:val="000000"/>
                <w:sz w:val="14"/>
                <w:szCs w:val="14"/>
              </w:rPr>
              <w:t xml:space="preserve">Codice fiscale </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0CD5818" w14:textId="77777777" w:rsidR="00CC1AEB" w:rsidRDefault="00040F51" w:rsidP="009138A2">
            <w:pPr>
              <w:pBdr>
                <w:top w:val="nil"/>
                <w:left w:val="nil"/>
                <w:bottom w:val="nil"/>
                <w:right w:val="nil"/>
                <w:between w:val="nil"/>
              </w:pBdr>
              <w:spacing w:line="240" w:lineRule="exact"/>
              <w:rPr>
                <w:rFonts w:ascii="Arial" w:eastAsia="Arial" w:hAnsi="Arial" w:cs="Arial"/>
                <w:color w:val="000000"/>
                <w:sz w:val="14"/>
                <w:szCs w:val="14"/>
              </w:rPr>
            </w:pPr>
            <w:r>
              <w:rPr>
                <w:rFonts w:ascii="Arial" w:eastAsia="Arial" w:hAnsi="Arial" w:cs="Arial"/>
                <w:color w:val="000000"/>
                <w:sz w:val="14"/>
                <w:szCs w:val="14"/>
              </w:rPr>
              <w:t>ARST S.p.A.</w:t>
            </w:r>
          </w:p>
          <w:p w14:paraId="20B95714" w14:textId="77777777" w:rsidR="00CC1AEB" w:rsidRDefault="00040F51" w:rsidP="009138A2">
            <w:pPr>
              <w:pBdr>
                <w:top w:val="nil"/>
                <w:left w:val="nil"/>
                <w:bottom w:val="nil"/>
                <w:right w:val="nil"/>
                <w:between w:val="nil"/>
              </w:pBdr>
              <w:spacing w:line="240" w:lineRule="exact"/>
              <w:rPr>
                <w:color w:val="000000"/>
                <w:sz w:val="24"/>
                <w:szCs w:val="24"/>
              </w:rPr>
            </w:pPr>
            <w:r>
              <w:rPr>
                <w:rFonts w:ascii="Arial" w:eastAsia="Arial" w:hAnsi="Arial" w:cs="Arial"/>
                <w:color w:val="000000"/>
                <w:sz w:val="14"/>
                <w:szCs w:val="14"/>
              </w:rPr>
              <w:t>00145190922</w:t>
            </w:r>
          </w:p>
        </w:tc>
      </w:tr>
      <w:tr w:rsidR="00CC1AEB" w14:paraId="379925F8" w14:textId="77777777">
        <w:trPr>
          <w:trHeight w:val="485"/>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37423E94" w14:textId="77777777" w:rsidR="00CC1AEB" w:rsidRDefault="00040F51" w:rsidP="009138A2">
            <w:pPr>
              <w:pBdr>
                <w:top w:val="nil"/>
                <w:left w:val="nil"/>
                <w:bottom w:val="nil"/>
                <w:right w:val="nil"/>
                <w:between w:val="nil"/>
              </w:pBdr>
              <w:spacing w:line="240" w:lineRule="exact"/>
              <w:rPr>
                <w:color w:val="00000A"/>
                <w:sz w:val="24"/>
                <w:szCs w:val="24"/>
              </w:rPr>
            </w:pPr>
            <w:r>
              <w:rPr>
                <w:rFonts w:ascii="Arial" w:eastAsia="Arial" w:hAnsi="Arial" w:cs="Arial"/>
                <w:b/>
                <w:color w:val="00000A"/>
                <w:sz w:val="14"/>
                <w:szCs w:val="14"/>
              </w:rPr>
              <w:t>Di quale appalto si tratta?</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36793AE" w14:textId="77777777" w:rsidR="00CC1AEB" w:rsidRDefault="00040F51" w:rsidP="009138A2">
            <w:pPr>
              <w:pBdr>
                <w:top w:val="nil"/>
                <w:left w:val="nil"/>
                <w:bottom w:val="nil"/>
                <w:right w:val="nil"/>
                <w:between w:val="nil"/>
              </w:pBdr>
              <w:spacing w:line="240" w:lineRule="exact"/>
              <w:rPr>
                <w:color w:val="00000A"/>
                <w:sz w:val="24"/>
                <w:szCs w:val="24"/>
              </w:rPr>
            </w:pPr>
            <w:r>
              <w:rPr>
                <w:rFonts w:ascii="Arial" w:eastAsia="Arial" w:hAnsi="Arial" w:cs="Arial"/>
                <w:b/>
                <w:color w:val="00000A"/>
                <w:sz w:val="14"/>
                <w:szCs w:val="14"/>
              </w:rPr>
              <w:t>Risposta:</w:t>
            </w:r>
          </w:p>
        </w:tc>
      </w:tr>
      <w:tr w:rsidR="00CC1AEB" w14:paraId="2C385B2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5277EF" w14:textId="77777777" w:rsidR="00CC1AEB" w:rsidRDefault="00040F51" w:rsidP="009138A2">
            <w:pPr>
              <w:pBdr>
                <w:top w:val="nil"/>
                <w:left w:val="nil"/>
                <w:bottom w:val="nil"/>
                <w:right w:val="nil"/>
                <w:between w:val="nil"/>
              </w:pBdr>
              <w:spacing w:line="240" w:lineRule="exact"/>
              <w:rPr>
                <w:color w:val="00000A"/>
                <w:sz w:val="24"/>
                <w:szCs w:val="24"/>
              </w:rPr>
            </w:pPr>
            <w:r>
              <w:rPr>
                <w:rFonts w:ascii="Arial" w:eastAsia="Arial" w:hAnsi="Arial" w:cs="Arial"/>
                <w:color w:val="00000A"/>
                <w:sz w:val="14"/>
                <w:szCs w:val="14"/>
              </w:rPr>
              <w:t>Titolo o breve descrizione dell'appalto (</w:t>
            </w:r>
            <w:r>
              <w:rPr>
                <w:rFonts w:ascii="Arial" w:eastAsia="Arial" w:hAnsi="Arial" w:cs="Arial"/>
                <w:color w:val="00000A"/>
                <w:sz w:val="14"/>
                <w:szCs w:val="14"/>
                <w:vertAlign w:val="superscript"/>
              </w:rPr>
              <w:footnoteReference w:id="2"/>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3DBC3FC3" w14:textId="77777777" w:rsidR="008F71AB" w:rsidRPr="008F71AB" w:rsidRDefault="008F71AB" w:rsidP="008F71AB">
            <w:pPr>
              <w:pStyle w:val="NormaleWeb"/>
              <w:spacing w:before="120" w:beforeAutospacing="0" w:after="0" w:afterAutospacing="0"/>
              <w:ind w:right="74"/>
              <w:jc w:val="both"/>
              <w:rPr>
                <w:rFonts w:ascii="Arial" w:eastAsia="Arial" w:hAnsi="Arial" w:cs="Arial"/>
                <w:color w:val="00000A"/>
                <w:sz w:val="15"/>
                <w:szCs w:val="15"/>
              </w:rPr>
            </w:pPr>
            <w:r w:rsidRPr="008F71AB">
              <w:rPr>
                <w:rFonts w:ascii="Arial" w:eastAsia="Arial" w:hAnsi="Arial" w:cs="Arial"/>
                <w:color w:val="00000A"/>
                <w:sz w:val="15"/>
                <w:szCs w:val="15"/>
              </w:rPr>
              <w:t>Piano nazionale degli investimenti complementari al Piano Nazionale di Ripresa e Resilienza (PNRR). </w:t>
            </w:r>
          </w:p>
          <w:p w14:paraId="79E6E198" w14:textId="77777777" w:rsidR="008F71AB" w:rsidRPr="008F71AB" w:rsidRDefault="008F71AB" w:rsidP="008F71AB">
            <w:pPr>
              <w:pStyle w:val="NormaleWeb"/>
              <w:spacing w:before="120" w:beforeAutospacing="0" w:after="0" w:afterAutospacing="0"/>
              <w:ind w:right="74"/>
              <w:jc w:val="both"/>
              <w:rPr>
                <w:rFonts w:ascii="Arial" w:eastAsia="Arial" w:hAnsi="Arial" w:cs="Arial"/>
                <w:color w:val="00000A"/>
                <w:sz w:val="15"/>
                <w:szCs w:val="15"/>
              </w:rPr>
            </w:pPr>
            <w:r w:rsidRPr="008F71AB">
              <w:rPr>
                <w:rFonts w:ascii="Arial" w:eastAsia="Arial" w:hAnsi="Arial" w:cs="Arial"/>
                <w:color w:val="00000A"/>
                <w:sz w:val="15"/>
                <w:szCs w:val="15"/>
              </w:rPr>
              <w:t xml:space="preserve">Decreto Ministeriale 23 settembre 2021, n. 363: modalità di utilizzo delle risorse, per gli esercizi finanziari dal 2020 al 2026, pari complessivamente a € 1.550.000.000, previste dal Fondo complementare al Piano nazionale di ripresa e resilienza di cui all’articolo 1, comma 2, del decreto-legge 6 maggio 2021, n. 59, convertito, con modificazioni, dalla legge </w:t>
            </w:r>
            <w:proofErr w:type="gramStart"/>
            <w:r w:rsidRPr="008F71AB">
              <w:rPr>
                <w:rFonts w:ascii="Arial" w:eastAsia="Arial" w:hAnsi="Arial" w:cs="Arial"/>
                <w:color w:val="00000A"/>
                <w:sz w:val="15"/>
                <w:szCs w:val="15"/>
              </w:rPr>
              <w:t>1 luglio</w:t>
            </w:r>
            <w:proofErr w:type="gramEnd"/>
            <w:r w:rsidRPr="008F71AB">
              <w:rPr>
                <w:rFonts w:ascii="Arial" w:eastAsia="Arial" w:hAnsi="Arial" w:cs="Arial"/>
                <w:color w:val="00000A"/>
                <w:sz w:val="15"/>
                <w:szCs w:val="15"/>
              </w:rPr>
              <w:t xml:space="preserve"> 2021, n. 101.</w:t>
            </w:r>
          </w:p>
          <w:p w14:paraId="2969888B" w14:textId="27C567F9" w:rsidR="008F71AB" w:rsidRPr="008F71AB" w:rsidRDefault="008F71AB" w:rsidP="008F71AB">
            <w:pPr>
              <w:pStyle w:val="NormaleWeb"/>
              <w:spacing w:before="120" w:beforeAutospacing="0" w:after="0" w:afterAutospacing="0"/>
              <w:jc w:val="both"/>
              <w:rPr>
                <w:rFonts w:ascii="Arial" w:eastAsia="Arial" w:hAnsi="Arial" w:cs="Arial"/>
                <w:color w:val="00000A"/>
                <w:sz w:val="15"/>
                <w:szCs w:val="15"/>
              </w:rPr>
            </w:pPr>
            <w:r w:rsidRPr="008F71AB">
              <w:rPr>
                <w:rFonts w:ascii="Arial" w:eastAsia="Arial" w:hAnsi="Arial" w:cs="Arial"/>
                <w:color w:val="00000A"/>
                <w:sz w:val="15"/>
                <w:szCs w:val="15"/>
              </w:rPr>
              <w:t>Procedura aperta, ai sensi degli art. 123, comma 1</w:t>
            </w:r>
            <w:r w:rsidR="00303E14">
              <w:rPr>
                <w:rFonts w:ascii="Arial" w:eastAsia="Arial" w:hAnsi="Arial" w:cs="Arial"/>
                <w:color w:val="00000A"/>
                <w:sz w:val="15"/>
                <w:szCs w:val="15"/>
              </w:rPr>
              <w:t xml:space="preserve"> e</w:t>
            </w:r>
            <w:r w:rsidRPr="008F71AB">
              <w:rPr>
                <w:rFonts w:ascii="Arial" w:eastAsia="Arial" w:hAnsi="Arial" w:cs="Arial"/>
                <w:color w:val="00000A"/>
                <w:sz w:val="15"/>
                <w:szCs w:val="15"/>
              </w:rPr>
              <w:t xml:space="preserve"> art. 60</w:t>
            </w:r>
            <w:r w:rsidR="00303E14">
              <w:rPr>
                <w:rFonts w:ascii="Arial" w:eastAsia="Arial" w:hAnsi="Arial" w:cs="Arial"/>
                <w:color w:val="00000A"/>
                <w:sz w:val="15"/>
                <w:szCs w:val="15"/>
              </w:rPr>
              <w:t xml:space="preserve"> </w:t>
            </w:r>
            <w:r w:rsidRPr="008F71AB">
              <w:rPr>
                <w:rFonts w:ascii="Arial" w:eastAsia="Arial" w:hAnsi="Arial" w:cs="Arial"/>
                <w:color w:val="00000A"/>
                <w:sz w:val="15"/>
                <w:szCs w:val="15"/>
              </w:rPr>
              <w:t xml:space="preserve">del </w:t>
            </w:r>
            <w:proofErr w:type="spellStart"/>
            <w:r w:rsidRPr="008F71AB">
              <w:rPr>
                <w:rFonts w:ascii="Arial" w:eastAsia="Arial" w:hAnsi="Arial" w:cs="Arial"/>
                <w:color w:val="00000A"/>
                <w:sz w:val="15"/>
                <w:szCs w:val="15"/>
              </w:rPr>
              <w:t>D.Lgs.</w:t>
            </w:r>
            <w:proofErr w:type="spellEnd"/>
            <w:r w:rsidRPr="008F71AB">
              <w:rPr>
                <w:rFonts w:ascii="Arial" w:eastAsia="Arial" w:hAnsi="Arial" w:cs="Arial"/>
                <w:color w:val="00000A"/>
                <w:sz w:val="15"/>
                <w:szCs w:val="15"/>
              </w:rPr>
              <w:t xml:space="preserve"> n. 50/2016 e </w:t>
            </w:r>
            <w:proofErr w:type="spellStart"/>
            <w:r w:rsidRPr="008F71AB">
              <w:rPr>
                <w:rFonts w:ascii="Arial" w:eastAsia="Arial" w:hAnsi="Arial" w:cs="Arial"/>
                <w:color w:val="00000A"/>
                <w:sz w:val="15"/>
                <w:szCs w:val="15"/>
              </w:rPr>
              <w:t>s.m.i.</w:t>
            </w:r>
            <w:proofErr w:type="spellEnd"/>
            <w:r w:rsidRPr="008F71AB">
              <w:rPr>
                <w:rFonts w:ascii="Arial" w:eastAsia="Arial" w:hAnsi="Arial" w:cs="Arial"/>
                <w:color w:val="00000A"/>
                <w:sz w:val="15"/>
                <w:szCs w:val="15"/>
              </w:rPr>
              <w:t>, per l’affidamento dell'appalto relativo alla progettazione definitiva - esecutiva, forniture e lavori occorrenti per la realizzazione del “Collegamento ferroviario Alghero centro - Alghero aeroporto, con impianto di produzione di idrogeno”.</w:t>
            </w:r>
          </w:p>
          <w:p w14:paraId="3BCFC153" w14:textId="730A5E88" w:rsidR="008F71AB" w:rsidRDefault="008F71AB" w:rsidP="009138A2">
            <w:pPr>
              <w:pStyle w:val="NormaleWeb"/>
              <w:spacing w:before="0" w:beforeAutospacing="0" w:after="0" w:afterAutospacing="0" w:line="180" w:lineRule="exact"/>
              <w:jc w:val="both"/>
              <w:rPr>
                <w:rFonts w:ascii="Arial" w:eastAsia="Arial" w:hAnsi="Arial" w:cs="Arial"/>
                <w:color w:val="00000A"/>
                <w:sz w:val="15"/>
                <w:szCs w:val="15"/>
              </w:rPr>
            </w:pPr>
          </w:p>
        </w:tc>
      </w:tr>
      <w:tr w:rsidR="00CC1AEB" w14:paraId="05FE2E8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0DC462" w14:textId="77777777" w:rsidR="00CC1AEB" w:rsidRDefault="00040F51" w:rsidP="009138A2">
            <w:pPr>
              <w:pBdr>
                <w:top w:val="nil"/>
                <w:left w:val="nil"/>
                <w:bottom w:val="nil"/>
                <w:right w:val="nil"/>
                <w:between w:val="nil"/>
              </w:pBdr>
              <w:spacing w:line="240" w:lineRule="exact"/>
              <w:rPr>
                <w:color w:val="00000A"/>
                <w:sz w:val="24"/>
                <w:szCs w:val="24"/>
              </w:rPr>
            </w:pPr>
            <w:r>
              <w:rPr>
                <w:rFonts w:ascii="Arial" w:eastAsia="Arial" w:hAnsi="Arial" w:cs="Arial"/>
                <w:color w:val="00000A"/>
                <w:sz w:val="14"/>
                <w:szCs w:val="14"/>
              </w:rPr>
              <w:t>Numero di riferimento attribuito al fascicolo dall'amministrazione aggiudicatrice o ente aggiudicatore (ove esistente) (</w:t>
            </w:r>
            <w:r>
              <w:rPr>
                <w:rFonts w:ascii="Arial" w:eastAsia="Arial" w:hAnsi="Arial" w:cs="Arial"/>
                <w:color w:val="00000A"/>
                <w:sz w:val="14"/>
                <w:szCs w:val="14"/>
                <w:vertAlign w:val="superscript"/>
              </w:rPr>
              <w:footnoteReference w:id="3"/>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FBD1A9C" w14:textId="4BA5397B" w:rsidR="008F71AB" w:rsidRDefault="008F71AB" w:rsidP="008F71AB">
            <w:pPr>
              <w:pStyle w:val="NormaleWeb"/>
              <w:spacing w:before="13" w:beforeAutospacing="0" w:after="0" w:afterAutospacing="0"/>
              <w:rPr>
                <w:rFonts w:ascii="Arial" w:eastAsia="Arial" w:hAnsi="Arial" w:cs="Arial"/>
                <w:color w:val="00000A"/>
                <w:sz w:val="15"/>
                <w:szCs w:val="15"/>
              </w:rPr>
            </w:pPr>
            <w:r>
              <w:rPr>
                <w:rFonts w:ascii="Arial" w:eastAsia="Arial" w:hAnsi="Arial" w:cs="Arial"/>
                <w:color w:val="00000A"/>
                <w:sz w:val="15"/>
                <w:szCs w:val="15"/>
              </w:rPr>
              <w:br/>
            </w:r>
            <w:r w:rsidRPr="008F71AB">
              <w:rPr>
                <w:rFonts w:ascii="Arial" w:eastAsia="Arial" w:hAnsi="Arial" w:cs="Arial"/>
                <w:color w:val="00000A"/>
                <w:sz w:val="15"/>
                <w:szCs w:val="15"/>
              </w:rPr>
              <w:t xml:space="preserve">Gara n. 148/2022 - </w:t>
            </w:r>
            <w:proofErr w:type="spellStart"/>
            <w:r w:rsidRPr="008F71AB">
              <w:rPr>
                <w:rFonts w:ascii="Arial" w:eastAsia="Arial" w:hAnsi="Arial" w:cs="Arial"/>
                <w:color w:val="00000A"/>
                <w:sz w:val="15"/>
                <w:szCs w:val="15"/>
              </w:rPr>
              <w:t>SardegnaCAT</w:t>
            </w:r>
            <w:proofErr w:type="spellEnd"/>
            <w:r w:rsidRPr="008F71AB">
              <w:rPr>
                <w:rFonts w:ascii="Arial" w:eastAsia="Arial" w:hAnsi="Arial" w:cs="Arial"/>
                <w:color w:val="00000A"/>
                <w:sz w:val="15"/>
                <w:szCs w:val="15"/>
              </w:rPr>
              <w:t xml:space="preserve"> rfq_405483</w:t>
            </w:r>
          </w:p>
          <w:p w14:paraId="70339593" w14:textId="263E6A71" w:rsidR="00CC1AEB" w:rsidRPr="000C638D" w:rsidRDefault="00CC1AEB" w:rsidP="008F71AB">
            <w:pPr>
              <w:pStyle w:val="NormaleWeb"/>
              <w:spacing w:before="0" w:beforeAutospacing="0" w:after="0" w:afterAutospacing="0" w:line="240" w:lineRule="exact"/>
              <w:jc w:val="both"/>
              <w:rPr>
                <w:rFonts w:ascii="Arial" w:eastAsia="Arial" w:hAnsi="Arial" w:cs="Arial"/>
                <w:color w:val="00000A"/>
                <w:sz w:val="15"/>
                <w:szCs w:val="15"/>
              </w:rPr>
            </w:pPr>
          </w:p>
        </w:tc>
      </w:tr>
      <w:tr w:rsidR="00CC1AEB" w14:paraId="46DACC73"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34BA9EB" w14:textId="5784F231" w:rsidR="00CC1AEB" w:rsidRDefault="00040F51" w:rsidP="009138A2">
            <w:pPr>
              <w:pBdr>
                <w:top w:val="nil"/>
                <w:left w:val="nil"/>
                <w:bottom w:val="nil"/>
                <w:right w:val="nil"/>
                <w:between w:val="nil"/>
              </w:pBdr>
              <w:spacing w:line="240" w:lineRule="exact"/>
              <w:rPr>
                <w:rFonts w:ascii="Arial" w:eastAsia="Arial" w:hAnsi="Arial" w:cs="Arial"/>
                <w:sz w:val="14"/>
                <w:szCs w:val="14"/>
              </w:rPr>
            </w:pPr>
            <w:r>
              <w:rPr>
                <w:rFonts w:ascii="Arial" w:eastAsia="Arial" w:hAnsi="Arial" w:cs="Arial"/>
                <w:color w:val="000000"/>
                <w:sz w:val="14"/>
                <w:szCs w:val="14"/>
              </w:rPr>
              <w:t xml:space="preserve">CIG </w:t>
            </w:r>
          </w:p>
          <w:p w14:paraId="20B7B26F" w14:textId="77777777" w:rsidR="00CC1AEB" w:rsidRDefault="00040F51" w:rsidP="009138A2">
            <w:pPr>
              <w:pBdr>
                <w:top w:val="nil"/>
                <w:left w:val="nil"/>
                <w:bottom w:val="nil"/>
                <w:right w:val="nil"/>
                <w:between w:val="nil"/>
              </w:pBdr>
              <w:spacing w:line="240" w:lineRule="exact"/>
              <w:rPr>
                <w:rFonts w:ascii="Arial" w:eastAsia="Arial" w:hAnsi="Arial" w:cs="Arial"/>
                <w:color w:val="000000"/>
                <w:sz w:val="14"/>
                <w:szCs w:val="14"/>
              </w:rPr>
            </w:pPr>
            <w:r>
              <w:rPr>
                <w:rFonts w:ascii="Arial" w:eastAsia="Arial" w:hAnsi="Arial" w:cs="Arial"/>
                <w:color w:val="000000"/>
                <w:sz w:val="14"/>
                <w:szCs w:val="14"/>
              </w:rPr>
              <w:t>CUP (ove previsto)</w:t>
            </w:r>
          </w:p>
          <w:p w14:paraId="4244FFCA" w14:textId="224C2B74" w:rsidR="00CC1AEB" w:rsidRDefault="00040F51" w:rsidP="009138A2">
            <w:pPr>
              <w:pBdr>
                <w:top w:val="nil"/>
                <w:left w:val="nil"/>
                <w:bottom w:val="nil"/>
                <w:right w:val="nil"/>
                <w:between w:val="nil"/>
              </w:pBdr>
              <w:spacing w:line="240" w:lineRule="exact"/>
              <w:rPr>
                <w:color w:val="000000"/>
                <w:sz w:val="24"/>
                <w:szCs w:val="24"/>
              </w:rPr>
            </w:pPr>
            <w:r>
              <w:rPr>
                <w:rFonts w:ascii="Arial" w:eastAsia="Arial" w:hAnsi="Arial" w:cs="Arial"/>
                <w:color w:val="000000"/>
                <w:sz w:val="14"/>
                <w:szCs w:val="14"/>
              </w:rPr>
              <w:t xml:space="preserve">Codice progetto </w:t>
            </w:r>
            <w:r>
              <w:rPr>
                <w:rFonts w:ascii="Arial" w:eastAsia="Arial" w:hAnsi="Arial" w:cs="Arial"/>
                <w:color w:val="000000"/>
                <w:sz w:val="12"/>
                <w:szCs w:val="12"/>
              </w:rPr>
              <w:t>(ove l’appalto sia finanziato o cofinanziato con fondi europei)</w:t>
            </w:r>
            <w:r>
              <w:rPr>
                <w:rFonts w:ascii="Arial" w:eastAsia="Arial" w:hAnsi="Arial" w:cs="Arial"/>
                <w:color w:val="000000"/>
                <w:sz w:val="12"/>
                <w:szCs w:val="12"/>
              </w:rPr>
              <w:tab/>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154FBCB2" w14:textId="77777777" w:rsidR="008F71AB" w:rsidRDefault="008F71AB" w:rsidP="009138A2">
            <w:pPr>
              <w:spacing w:line="240" w:lineRule="exact"/>
              <w:rPr>
                <w:rFonts w:ascii="Arial" w:eastAsia="Arial" w:hAnsi="Arial" w:cs="Arial"/>
                <w:color w:val="00000A"/>
                <w:sz w:val="15"/>
                <w:szCs w:val="15"/>
              </w:rPr>
            </w:pPr>
          </w:p>
          <w:p w14:paraId="6966B779" w14:textId="4FFB39E8" w:rsidR="008D7F53" w:rsidRDefault="008F71AB" w:rsidP="008F71AB">
            <w:pPr>
              <w:pStyle w:val="NormaleWeb"/>
              <w:spacing w:before="13" w:beforeAutospacing="0" w:after="0" w:afterAutospacing="0"/>
              <w:rPr>
                <w:rFonts w:ascii="Arial" w:eastAsia="Arial" w:hAnsi="Arial" w:cs="Arial"/>
                <w:color w:val="00000A"/>
                <w:sz w:val="15"/>
                <w:szCs w:val="15"/>
              </w:rPr>
            </w:pPr>
            <w:r w:rsidRPr="008F71AB">
              <w:rPr>
                <w:rFonts w:ascii="Arial" w:eastAsia="Arial" w:hAnsi="Arial" w:cs="Arial"/>
                <w:color w:val="00000A"/>
                <w:sz w:val="15"/>
                <w:szCs w:val="15"/>
              </w:rPr>
              <w:t>CIG 9566067836</w:t>
            </w:r>
          </w:p>
          <w:p w14:paraId="024445A1" w14:textId="73E94A33" w:rsidR="00CC1AEB" w:rsidRDefault="009138A2" w:rsidP="009138A2">
            <w:pPr>
              <w:spacing w:line="240" w:lineRule="exact"/>
              <w:rPr>
                <w:rFonts w:ascii="Arial" w:eastAsia="Arial" w:hAnsi="Arial" w:cs="Arial"/>
                <w:color w:val="00000A"/>
                <w:sz w:val="15"/>
                <w:szCs w:val="15"/>
              </w:rPr>
            </w:pPr>
            <w:r w:rsidRPr="009138A2">
              <w:rPr>
                <w:rFonts w:ascii="Arial" w:eastAsia="Arial" w:hAnsi="Arial" w:cs="Arial"/>
                <w:color w:val="00000A"/>
                <w:sz w:val="15"/>
                <w:szCs w:val="15"/>
              </w:rPr>
              <w:t xml:space="preserve">CUP F11B21007070001  </w:t>
            </w:r>
          </w:p>
          <w:p w14:paraId="3C6D441C" w14:textId="40DFA900" w:rsidR="008D7F53" w:rsidRPr="000C638D" w:rsidRDefault="008D7F53" w:rsidP="009138A2">
            <w:pPr>
              <w:spacing w:line="240" w:lineRule="exact"/>
              <w:rPr>
                <w:rFonts w:ascii="Arial" w:eastAsia="Arial" w:hAnsi="Arial" w:cs="Arial"/>
                <w:color w:val="00000A"/>
                <w:sz w:val="15"/>
                <w:szCs w:val="15"/>
              </w:rPr>
            </w:pPr>
          </w:p>
        </w:tc>
      </w:tr>
      <w:tr w:rsidR="00CC1AEB" w14:paraId="286A5552"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52E22F4B" w14:textId="77777777" w:rsidR="00CC1AEB" w:rsidRDefault="00CC1AEB" w:rsidP="009138A2">
            <w:pPr>
              <w:pBdr>
                <w:top w:val="nil"/>
                <w:left w:val="nil"/>
                <w:bottom w:val="nil"/>
                <w:right w:val="nil"/>
                <w:between w:val="nil"/>
              </w:pBdr>
              <w:spacing w:line="240" w:lineRule="exact"/>
              <w:rPr>
                <w:rFonts w:ascii="Arial" w:eastAsia="Arial" w:hAnsi="Arial" w:cs="Arial"/>
                <w:color w:val="000000"/>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A3D3014" w14:textId="77777777" w:rsidR="00CC1AEB" w:rsidRDefault="00CC1AEB" w:rsidP="009138A2">
            <w:pPr>
              <w:spacing w:line="240" w:lineRule="exact"/>
              <w:jc w:val="both"/>
              <w:rPr>
                <w:rFonts w:ascii="Arial" w:eastAsia="Arial" w:hAnsi="Arial" w:cs="Arial"/>
                <w:color w:val="00000A"/>
                <w:sz w:val="15"/>
                <w:szCs w:val="15"/>
              </w:rPr>
            </w:pPr>
          </w:p>
        </w:tc>
      </w:tr>
    </w:tbl>
    <w:p w14:paraId="1257ED6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before="120" w:after="120"/>
        <w:rPr>
          <w:color w:val="00000A"/>
          <w:sz w:val="22"/>
          <w:szCs w:val="22"/>
        </w:rPr>
      </w:pPr>
      <w:r>
        <w:rPr>
          <w:rFonts w:ascii="Arial" w:eastAsia="Arial" w:hAnsi="Arial" w:cs="Arial"/>
          <w:b/>
          <w:color w:val="00000A"/>
          <w:sz w:val="14"/>
          <w:szCs w:val="14"/>
        </w:rPr>
        <w:t>Tutte le altre informazioni in tutte le sezioni del DGUE devono essere inserite dall'operatore economico</w:t>
      </w:r>
    </w:p>
    <w:p w14:paraId="523B4E40" w14:textId="77777777" w:rsidR="00CC1AEB" w:rsidRDefault="00CC1AEB">
      <w:pPr>
        <w:pBdr>
          <w:top w:val="nil"/>
          <w:left w:val="nil"/>
          <w:bottom w:val="nil"/>
          <w:right w:val="nil"/>
          <w:between w:val="nil"/>
        </w:pBdr>
        <w:jc w:val="center"/>
        <w:rPr>
          <w:b/>
          <w:color w:val="00000A"/>
          <w:sz w:val="18"/>
          <w:szCs w:val="18"/>
        </w:rPr>
      </w:pPr>
    </w:p>
    <w:p w14:paraId="4835D22E" w14:textId="77777777" w:rsidR="00CC1AEB" w:rsidRDefault="00040F51">
      <w:pPr>
        <w:rPr>
          <w:b/>
          <w:color w:val="00000A"/>
          <w:sz w:val="18"/>
          <w:szCs w:val="18"/>
        </w:rPr>
      </w:pPr>
      <w:r>
        <w:br w:type="page"/>
      </w:r>
    </w:p>
    <w:p w14:paraId="53CCFBE3" w14:textId="77777777" w:rsidR="00CC1AEB" w:rsidRDefault="00040F51">
      <w:pPr>
        <w:pBdr>
          <w:top w:val="nil"/>
          <w:left w:val="nil"/>
          <w:bottom w:val="nil"/>
          <w:right w:val="nil"/>
          <w:between w:val="nil"/>
        </w:pBdr>
        <w:jc w:val="center"/>
        <w:rPr>
          <w:rFonts w:ascii="Arial" w:eastAsia="Arial" w:hAnsi="Arial" w:cs="Arial"/>
          <w:color w:val="00000A"/>
          <w:sz w:val="16"/>
          <w:szCs w:val="16"/>
        </w:rPr>
      </w:pPr>
      <w:r>
        <w:rPr>
          <w:b/>
          <w:color w:val="00000A"/>
          <w:sz w:val="18"/>
          <w:szCs w:val="18"/>
        </w:rPr>
        <w:lastRenderedPageBreak/>
        <w:t>Parte II: Informazioni sull'operatore economico</w:t>
      </w:r>
    </w:p>
    <w:p w14:paraId="79E810BF"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4"/>
          <w:szCs w:val="14"/>
        </w:rPr>
      </w:pPr>
      <w:r>
        <w:rPr>
          <w:rFonts w:ascii="Arial" w:eastAsia="Arial" w:hAnsi="Arial" w:cs="Arial"/>
          <w:smallCaps/>
          <w:color w:val="00000A"/>
          <w:sz w:val="16"/>
          <w:szCs w:val="16"/>
        </w:rPr>
        <w:t>A: INFORMAZIONI SULL'OPERATORE ECONOMICO</w:t>
      </w:r>
    </w:p>
    <w:tbl>
      <w:tblPr>
        <w:tblStyle w:val="af3"/>
        <w:tblW w:w="9293" w:type="dxa"/>
        <w:tblInd w:w="-20" w:type="dxa"/>
        <w:tblLayout w:type="fixed"/>
        <w:tblLook w:val="0000" w:firstRow="0" w:lastRow="0" w:firstColumn="0" w:lastColumn="0" w:noHBand="0" w:noVBand="0"/>
      </w:tblPr>
      <w:tblGrid>
        <w:gridCol w:w="5699"/>
        <w:gridCol w:w="3594"/>
      </w:tblGrid>
      <w:tr w:rsidR="00CC1AEB" w14:paraId="391AD77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6D775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Dati identificativi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2B29C1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D8C3BF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5C8405A" w14:textId="77777777" w:rsidR="00CC1AEB" w:rsidRDefault="00040F51">
            <w:pPr>
              <w:pBdr>
                <w:top w:val="nil"/>
                <w:left w:val="nil"/>
                <w:bottom w:val="nil"/>
                <w:right w:val="nil"/>
                <w:between w:val="nil"/>
              </w:pBdr>
              <w:spacing w:before="60" w:after="60"/>
              <w:ind w:left="850" w:hanging="850"/>
              <w:rPr>
                <w:color w:val="00000A"/>
                <w:sz w:val="24"/>
                <w:szCs w:val="24"/>
              </w:rPr>
            </w:pPr>
            <w:r>
              <w:rPr>
                <w:rFonts w:ascii="Arial" w:eastAsia="Arial" w:hAnsi="Arial" w:cs="Arial"/>
                <w:color w:val="00000A"/>
                <w:sz w:val="14"/>
                <w:szCs w:val="14"/>
              </w:rPr>
              <w:t>Nome: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E5993E9"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60D99D96" w14:textId="77777777">
        <w:trPr>
          <w:trHeight w:val="826"/>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E5695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Partita IVA, se applicabile:</w:t>
            </w:r>
          </w:p>
          <w:p w14:paraId="57071D0C"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Se non è applicabile un numero di partita IVA indicare un altro numero di identificazione nazionale, se richiesto e applicabile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6F24B85"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w:t>
            </w:r>
          </w:p>
          <w:p w14:paraId="58481850"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54E3E5DA"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7F6C3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xml:space="preserve">Indirizzo postale: </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685DD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4FD4636C" w14:textId="77777777">
        <w:trPr>
          <w:trHeight w:val="1184"/>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5F5CE9C"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02041E8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Telefono:</w:t>
            </w:r>
          </w:p>
          <w:p w14:paraId="7313CB1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PEC o e-mail:</w:t>
            </w:r>
          </w:p>
          <w:p w14:paraId="59629449" w14:textId="77777777" w:rsidR="00CC1AEB" w:rsidRDefault="00040F51">
            <w:pPr>
              <w:pBdr>
                <w:top w:val="nil"/>
                <w:left w:val="nil"/>
                <w:bottom w:val="nil"/>
                <w:right w:val="nil"/>
                <w:between w:val="nil"/>
              </w:pBdr>
              <w:spacing w:before="60" w:after="60"/>
              <w:rPr>
                <w:color w:val="000000"/>
                <w:sz w:val="24"/>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5DF932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D1D28D1"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42B3B81C"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03AAF06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70207A07"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1F70A3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Informazioni generali: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D4EB91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0EF22D6"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8F65F59" w14:textId="77777777" w:rsidR="00CC1AEB" w:rsidRDefault="00040F51">
            <w:pPr>
              <w:pBdr>
                <w:top w:val="nil"/>
                <w:left w:val="nil"/>
                <w:bottom w:val="nil"/>
                <w:right w:val="nil"/>
                <w:between w:val="nil"/>
              </w:pBdr>
              <w:spacing w:before="60" w:after="60"/>
              <w:jc w:val="both"/>
              <w:rPr>
                <w:rFonts w:ascii="Arial" w:eastAsia="Arial" w:hAnsi="Arial" w:cs="Arial"/>
                <w:color w:val="00000A"/>
                <w:sz w:val="14"/>
                <w:szCs w:val="14"/>
              </w:rPr>
            </w:pPr>
            <w:r>
              <w:rPr>
                <w:rFonts w:ascii="Arial" w:eastAsia="Arial" w:hAnsi="Arial" w:cs="Arial"/>
                <w:color w:val="00000A"/>
                <w:sz w:val="14"/>
                <w:szCs w:val="14"/>
              </w:rPr>
              <w:t>L'operatore economico è una microimpresa, oppure un'impresa piccola o media (</w:t>
            </w:r>
            <w:r>
              <w:rPr>
                <w:rFonts w:ascii="Arial" w:eastAsia="Arial" w:hAnsi="Arial" w:cs="Arial"/>
                <w:color w:val="00000A"/>
                <w:sz w:val="14"/>
                <w:szCs w:val="14"/>
                <w:vertAlign w:val="superscript"/>
              </w:rPr>
              <w:footnoteReference w:id="5"/>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B4961A" w14:textId="77777777" w:rsidR="00CC1AEB" w:rsidRDefault="00040F51">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r w:rsidR="00CC1AEB" w14:paraId="754520F3"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11838D8"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 xml:space="preserve">l'operatore economico è un laboratorio protetto, </w:t>
            </w:r>
            <w:proofErr w:type="gramStart"/>
            <w:r>
              <w:rPr>
                <w:rFonts w:ascii="Arial" w:eastAsia="Arial" w:hAnsi="Arial" w:cs="Arial"/>
                <w:color w:val="000000"/>
                <w:sz w:val="14"/>
                <w:szCs w:val="14"/>
              </w:rPr>
              <w:t>un' "</w:t>
            </w:r>
            <w:proofErr w:type="gramEnd"/>
            <w:r>
              <w:rPr>
                <w:rFonts w:ascii="Arial" w:eastAsia="Arial" w:hAnsi="Arial" w:cs="Arial"/>
                <w:color w:val="000000"/>
                <w:sz w:val="14"/>
                <w:szCs w:val="14"/>
              </w:rPr>
              <w:t>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contesto di programmi di lavoro protetti (articolo 112 del Codice)?</w:t>
            </w:r>
          </w:p>
          <w:p w14:paraId="09498CC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sz w:val="14"/>
                <w:szCs w:val="14"/>
              </w:rPr>
              <w:br/>
            </w:r>
            <w:r>
              <w:rPr>
                <w:rFonts w:ascii="Arial" w:eastAsia="Arial" w:hAnsi="Arial" w:cs="Arial"/>
                <w:b/>
                <w:color w:val="000000"/>
                <w:sz w:val="14"/>
                <w:szCs w:val="14"/>
              </w:rPr>
              <w:t>In caso affermativo,</w:t>
            </w:r>
          </w:p>
          <w:p w14:paraId="65AADE73"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quale è la percentuale corrispondente di lavoratori con disabilità o svantaggiati?</w:t>
            </w:r>
          </w:p>
          <w:p w14:paraId="6724BD0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7750B9E"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p>
          <w:p w14:paraId="304B5DD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565C498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2D7E08B4"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720A580"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1A79FD9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50328E8"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tc>
      </w:tr>
      <w:tr w:rsidR="00CC1AEB" w14:paraId="59A6F30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80DEDDB"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pertinente: l'operatore economico è iscritto in un elenco ufficiale di imprenditori, fornitori, o prestatori di servizi o possiede una certificazione rilasciata da organismi accreditati, ai sensi dell’articolo 90 del </w:t>
            </w:r>
            <w:proofErr w:type="gramStart"/>
            <w:r>
              <w:rPr>
                <w:rFonts w:ascii="Arial" w:eastAsia="Arial" w:hAnsi="Arial" w:cs="Arial"/>
                <w:color w:val="000000"/>
                <w:sz w:val="14"/>
                <w:szCs w:val="14"/>
              </w:rPr>
              <w:t>Codice ?</w:t>
            </w:r>
            <w:proofErr w:type="gramEnd"/>
          </w:p>
          <w:p w14:paraId="496AD3D5"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sz w:val="14"/>
                <w:szCs w:val="14"/>
              </w:rPr>
              <w:br/>
            </w:r>
            <w:r>
              <w:rPr>
                <w:rFonts w:ascii="Arial" w:eastAsia="Arial" w:hAnsi="Arial" w:cs="Arial"/>
                <w:b/>
                <w:color w:val="000000"/>
                <w:sz w:val="14"/>
                <w:szCs w:val="14"/>
              </w:rPr>
              <w:t>In caso affermativo</w:t>
            </w:r>
            <w:r>
              <w:rPr>
                <w:rFonts w:ascii="Arial" w:eastAsia="Arial" w:hAnsi="Arial" w:cs="Arial"/>
                <w:color w:val="000000"/>
                <w:sz w:val="14"/>
                <w:szCs w:val="14"/>
              </w:rPr>
              <w:t>:</w:t>
            </w:r>
          </w:p>
          <w:p w14:paraId="224D742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06E244F" w14:textId="77777777" w:rsidR="00CC1AEB" w:rsidRDefault="00CC1AEB">
            <w:pPr>
              <w:pBdr>
                <w:top w:val="nil"/>
                <w:left w:val="nil"/>
                <w:bottom w:val="nil"/>
                <w:right w:val="nil"/>
                <w:between w:val="nil"/>
              </w:pBdr>
              <w:spacing w:before="60" w:after="60"/>
              <w:rPr>
                <w:rFonts w:ascii="Arial" w:eastAsia="Arial" w:hAnsi="Arial" w:cs="Arial"/>
                <w:color w:val="000000"/>
                <w:sz w:val="12"/>
                <w:szCs w:val="12"/>
              </w:rPr>
            </w:pPr>
          </w:p>
          <w:p w14:paraId="6C73B540" w14:textId="77777777" w:rsidR="00CC1AEB" w:rsidRDefault="00040F51">
            <w:pPr>
              <w:numPr>
                <w:ilvl w:val="0"/>
                <w:numId w:val="3"/>
              </w:num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2DFD4E30"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69AD5DAE" w14:textId="77777777" w:rsidR="00CC1AEB" w:rsidRDefault="00040F51">
            <w:p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3AEFB8AC"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198C7DDF"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5F3BE8F3" w14:textId="77777777" w:rsidR="00CC1AEB" w:rsidRDefault="00040F51">
            <w:pPr>
              <w:pBdr>
                <w:top w:val="nil"/>
                <w:left w:val="nil"/>
                <w:bottom w:val="nil"/>
                <w:right w:val="nil"/>
                <w:between w:val="nil"/>
              </w:pBdr>
              <w:spacing w:before="60" w:after="60"/>
              <w:ind w:left="284" w:hanging="284"/>
              <w:jc w:val="both"/>
              <w:rPr>
                <w:rFonts w:ascii="Arial" w:eastAsia="Arial" w:hAnsi="Arial" w:cs="Arial"/>
                <w:sz w:val="14"/>
                <w:szCs w:val="14"/>
              </w:rPr>
            </w:pPr>
            <w:r>
              <w:rPr>
                <w:rFonts w:ascii="Arial" w:eastAsia="Arial" w:hAnsi="Arial" w:cs="Arial"/>
                <w:color w:val="000000"/>
                <w:sz w:val="14"/>
                <w:szCs w:val="14"/>
              </w:rPr>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18649C3B"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lastRenderedPageBreak/>
              <w:t>d)    L'iscrizione o la certificazione comprende tutti i criteri di selezione richiesti?</w:t>
            </w:r>
          </w:p>
          <w:p w14:paraId="66CA30C3" w14:textId="77777777" w:rsidR="00CC1AEB" w:rsidRDefault="00CC1AEB">
            <w:pPr>
              <w:pBdr>
                <w:top w:val="nil"/>
                <w:left w:val="nil"/>
                <w:bottom w:val="nil"/>
                <w:right w:val="nil"/>
                <w:between w:val="nil"/>
              </w:pBdr>
              <w:spacing w:before="60" w:after="60"/>
              <w:rPr>
                <w:rFonts w:ascii="Arial" w:eastAsia="Arial" w:hAnsi="Arial" w:cs="Arial"/>
                <w:b/>
                <w:sz w:val="14"/>
                <w:szCs w:val="14"/>
              </w:rPr>
            </w:pPr>
          </w:p>
          <w:p w14:paraId="75BDA4EB"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076CC3C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729FA5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71A0C588" w14:textId="77777777" w:rsidR="00CC1AEB" w:rsidRDefault="00040F51">
            <w:pPr>
              <w:pBdr>
                <w:top w:val="nil"/>
                <w:left w:val="nil"/>
                <w:bottom w:val="nil"/>
                <w:right w:val="nil"/>
                <w:between w:val="nil"/>
              </w:pBdr>
              <w:tabs>
                <w:tab w:val="left" w:pos="284"/>
              </w:tabs>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3FC6E26D" w14:textId="77777777" w:rsidR="00CC1AEB" w:rsidRDefault="00040F51">
            <w:pPr>
              <w:pBdr>
                <w:top w:val="nil"/>
                <w:left w:val="nil"/>
                <w:bottom w:val="nil"/>
                <w:right w:val="nil"/>
                <w:between w:val="nil"/>
              </w:pBdr>
              <w:spacing w:before="60" w:after="60"/>
              <w:ind w:hanging="284"/>
              <w:rPr>
                <w:color w:val="000000"/>
                <w:sz w:val="24"/>
                <w:szCs w:val="24"/>
              </w:rPr>
            </w:pPr>
            <w:r>
              <w:rPr>
                <w:rFonts w:ascii="Arial" w:eastAsia="Arial" w:hAnsi="Arial" w:cs="Arial"/>
                <w:color w:val="000000"/>
                <w:sz w:val="14"/>
                <w:szCs w:val="14"/>
              </w:rPr>
              <w:t xml:space="preserve">       Se la documentazione pertinente è disponibile elettronicamente, indicare: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BE9385A"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4D23BCD8" w14:textId="77777777" w:rsidR="00CC1AEB" w:rsidRDefault="00040F51">
            <w:pPr>
              <w:pBdr>
                <w:top w:val="nil"/>
                <w:left w:val="nil"/>
                <w:bottom w:val="nil"/>
                <w:right w:val="nil"/>
                <w:between w:val="nil"/>
              </w:pBdr>
              <w:spacing w:before="60" w:after="6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 [ ] Non applicabile</w:t>
            </w:r>
          </w:p>
          <w:p w14:paraId="6F1096B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A73BC8E"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75158300"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54F9B06"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9FB111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FCC80DE" w14:textId="77777777" w:rsidR="00CC1AEB" w:rsidRDefault="00040F51">
            <w:pPr>
              <w:numPr>
                <w:ilvl w:val="0"/>
                <w:numId w:val="12"/>
              </w:num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43789DBD"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5483461"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3E0E231D"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4169940F"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c) […………..…]</w:t>
            </w:r>
          </w:p>
          <w:p w14:paraId="0A61DDAB" w14:textId="77777777" w:rsidR="00CC1AEB" w:rsidRDefault="00040F51">
            <w:pPr>
              <w:pBdr>
                <w:top w:val="nil"/>
                <w:left w:val="nil"/>
                <w:bottom w:val="nil"/>
                <w:right w:val="nil"/>
                <w:between w:val="nil"/>
              </w:pBdr>
              <w:spacing w:before="60" w:after="60"/>
              <w:rPr>
                <w:rFonts w:ascii="Arial" w:eastAsia="Arial" w:hAnsi="Arial" w:cs="Arial"/>
                <w:color w:val="FF0000"/>
                <w:sz w:val="14"/>
                <w:szCs w:val="14"/>
                <w:highlight w:val="yellow"/>
              </w:rPr>
            </w:pPr>
            <w:r>
              <w:rPr>
                <w:rFonts w:ascii="Arial" w:eastAsia="Arial" w:hAnsi="Arial" w:cs="Arial"/>
                <w:sz w:val="14"/>
                <w:szCs w:val="14"/>
              </w:rPr>
              <w:lastRenderedPageBreak/>
              <w:br/>
            </w: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78190E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 xml:space="preserve">e) </w:t>
            </w: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p>
          <w:p w14:paraId="70A0FF6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xml:space="preserve">(indirizzo web, autorità o organismo di emanazione, riferimento preciso della documentazione) </w:t>
            </w:r>
          </w:p>
          <w:p w14:paraId="6B73EF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1D0C6C21" w14:textId="77777777">
        <w:trPr>
          <w:trHeight w:val="771"/>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4C658FD"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lastRenderedPageBreak/>
              <w:t>Se pertinente: l'operatore economico, in caso di contratti di lavori pubblici di importo superiore a 150.000 euro, è in possesso di attestazione rilasciata da Società Organismi di Attestazione (SOA), ai sensi dell’articolo 84 del Codice (settori ordinari)?</w:t>
            </w:r>
          </w:p>
          <w:p w14:paraId="7850CF0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ovvero,</w:t>
            </w:r>
          </w:p>
          <w:p w14:paraId="4F22452F"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è in possesso di attestazione </w:t>
            </w:r>
            <w:proofErr w:type="gramStart"/>
            <w:r>
              <w:rPr>
                <w:rFonts w:ascii="Arial" w:eastAsia="Arial" w:hAnsi="Arial" w:cs="Arial"/>
                <w:color w:val="000000"/>
                <w:sz w:val="14"/>
                <w:szCs w:val="14"/>
              </w:rPr>
              <w:t>rilasciata  nell’ambito</w:t>
            </w:r>
            <w:proofErr w:type="gramEnd"/>
            <w:r>
              <w:rPr>
                <w:rFonts w:ascii="Arial" w:eastAsia="Arial" w:hAnsi="Arial" w:cs="Arial"/>
                <w:color w:val="000000"/>
                <w:sz w:val="14"/>
                <w:szCs w:val="14"/>
              </w:rPr>
              <w:t xml:space="preserve"> dei Sistemi di qualificazione di cui all’articolo 134 del Codice, previsti per i settori speciali</w:t>
            </w:r>
          </w:p>
          <w:p w14:paraId="70C504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514E4A5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867652" w14:textId="77777777" w:rsidR="00CC1AEB" w:rsidRDefault="00040F51">
            <w:pPr>
              <w:numPr>
                <w:ilvl w:val="0"/>
                <w:numId w:val="4"/>
              </w:num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187600A8"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0203F0D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6C3B50B4"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3A93F91D"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9C8915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7E7CC59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13B43B66"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45764F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7C81D76"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1EFC4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6C1036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
          <w:p w14:paraId="05ACC843" w14:textId="77777777" w:rsidR="00CC1AEB" w:rsidRDefault="00040F51">
            <w:pPr>
              <w:numPr>
                <w:ilvl w:val="0"/>
                <w:numId w:val="6"/>
              </w:numPr>
              <w:pBdr>
                <w:top w:val="nil"/>
                <w:left w:val="nil"/>
                <w:bottom w:val="nil"/>
                <w:right w:val="nil"/>
                <w:between w:val="nil"/>
              </w:pBdr>
              <w:spacing w:before="60" w:after="60"/>
              <w:ind w:left="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508B622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E40FAF0"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6DE78654"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        [………..…][…………][……….…][……….…]</w:t>
            </w:r>
          </w:p>
          <w:p w14:paraId="661926BF" w14:textId="77777777" w:rsidR="00CC1AEB" w:rsidRDefault="00CC1AEB">
            <w:pPr>
              <w:pBdr>
                <w:top w:val="nil"/>
                <w:left w:val="nil"/>
                <w:bottom w:val="nil"/>
                <w:right w:val="nil"/>
                <w:between w:val="nil"/>
              </w:pBdr>
              <w:tabs>
                <w:tab w:val="left" w:pos="318"/>
              </w:tabs>
              <w:spacing w:before="60" w:after="60"/>
              <w:rPr>
                <w:rFonts w:ascii="Arial" w:eastAsia="Arial" w:hAnsi="Arial" w:cs="Arial"/>
                <w:color w:val="000000"/>
                <w:sz w:val="14"/>
                <w:szCs w:val="14"/>
              </w:rPr>
            </w:pPr>
          </w:p>
          <w:p w14:paraId="6DF04C52" w14:textId="77777777" w:rsidR="00CC1AEB" w:rsidRDefault="00040F51">
            <w:pPr>
              <w:pBdr>
                <w:top w:val="nil"/>
                <w:left w:val="nil"/>
                <w:bottom w:val="nil"/>
                <w:right w:val="nil"/>
                <w:between w:val="nil"/>
              </w:pBdr>
              <w:tabs>
                <w:tab w:val="left" w:pos="318"/>
              </w:tabs>
              <w:spacing w:before="60" w:after="6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36ACC4F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CC1AEB" w14:paraId="21ACD3ED" w14:textId="77777777">
        <w:trPr>
          <w:trHeight w:val="594"/>
        </w:trPr>
        <w:tc>
          <w:tcPr>
            <w:tcW w:w="92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09CFD44" w14:textId="77777777" w:rsidR="00CC1AEB" w:rsidRDefault="00040F51">
            <w:pPr>
              <w:pBdr>
                <w:top w:val="single" w:sz="4" w:space="1" w:color="00000A"/>
                <w:left w:val="single" w:sz="4" w:space="4" w:color="00000A"/>
                <w:bottom w:val="single" w:sz="4" w:space="16" w:color="00000A"/>
                <w:right w:val="single" w:sz="4" w:space="4" w:color="00000A"/>
                <w:between w:val="nil"/>
              </w:pBdr>
              <w:shd w:val="clear" w:color="auto" w:fill="BFBFBF"/>
              <w:spacing w:before="40" w:after="40"/>
              <w:jc w:val="both"/>
              <w:rPr>
                <w:rFonts w:ascii="Arial" w:eastAsia="Arial" w:hAnsi="Arial" w:cs="Arial"/>
                <w:b/>
                <w:sz w:val="14"/>
                <w:szCs w:val="1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C1AEB" w14:paraId="6E509C02"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E4AE3B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Forma della partecipazione: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A0FE1A8"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Risposta:</w:t>
            </w:r>
          </w:p>
        </w:tc>
      </w:tr>
      <w:tr w:rsidR="00CC1AEB" w14:paraId="21035AD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57DD87D"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L'operatore economico partecipa alla procedura di appalto insieme ad altri (</w:t>
            </w:r>
            <w:r>
              <w:rPr>
                <w:rFonts w:ascii="Arial" w:eastAsia="Arial" w:hAnsi="Arial" w:cs="Arial"/>
                <w:color w:val="00000A"/>
                <w:sz w:val="14"/>
                <w:szCs w:val="14"/>
                <w:vertAlign w:val="superscript"/>
              </w:rPr>
              <w:footnoteReference w:id="9"/>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7E6EC47" w14:textId="77777777" w:rsidR="00CC1AEB" w:rsidRDefault="00040F51">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CC1AEB" w14:paraId="20A0A4A3" w14:textId="77777777">
        <w:tc>
          <w:tcPr>
            <w:tcW w:w="9293" w:type="dxa"/>
            <w:gridSpan w:val="2"/>
            <w:tcBorders>
              <w:top w:val="single" w:sz="4" w:space="0" w:color="00000A"/>
              <w:left w:val="single" w:sz="4" w:space="0" w:color="00000A"/>
              <w:bottom w:val="single" w:sz="4" w:space="0" w:color="00000A"/>
              <w:right w:val="single" w:sz="4" w:space="0" w:color="00000A"/>
            </w:tcBorders>
            <w:shd w:val="clear" w:color="auto" w:fill="BFBFBF"/>
          </w:tcPr>
          <w:p w14:paraId="18C0343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4"/>
                <w:szCs w:val="14"/>
              </w:rPr>
              <w:t>In caso affermativo</w:t>
            </w:r>
            <w:r>
              <w:rPr>
                <w:rFonts w:ascii="Arial" w:eastAsia="Arial" w:hAnsi="Arial" w:cs="Arial"/>
                <w:color w:val="00000A"/>
                <w:sz w:val="14"/>
                <w:szCs w:val="14"/>
              </w:rPr>
              <w:t>, accertarsi che gli altri operatori interessati forniscano un DGUE distinto.</w:t>
            </w:r>
          </w:p>
        </w:tc>
      </w:tr>
      <w:tr w:rsidR="00CC1AEB" w14:paraId="16A374E9"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DD8B597"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0DBB3A6D" w14:textId="77777777" w:rsidR="00CC1AEB" w:rsidRDefault="00040F51" w:rsidP="0090533D">
            <w:pPr>
              <w:numPr>
                <w:ilvl w:val="0"/>
                <w:numId w:val="13"/>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proofErr w:type="gramStart"/>
            <w:r>
              <w:rPr>
                <w:rFonts w:ascii="Arial" w:eastAsia="Arial" w:hAnsi="Arial" w:cs="Arial"/>
                <w:i/>
                <w:color w:val="000000"/>
                <w:sz w:val="14"/>
                <w:szCs w:val="14"/>
              </w:rPr>
              <w:t>e</w:t>
            </w:r>
            <w:proofErr w:type="gramEnd"/>
            <w:r>
              <w:rPr>
                <w:rFonts w:ascii="Arial" w:eastAsia="Arial" w:hAnsi="Arial" w:cs="Arial"/>
                <w:color w:val="000000"/>
                <w:sz w:val="14"/>
                <w:szCs w:val="14"/>
              </w:rPr>
              <w:t>) del Codice (capofila, responsabile di compiti specifici ecc.):</w:t>
            </w:r>
            <w:r>
              <w:rPr>
                <w:rFonts w:ascii="Arial" w:eastAsia="Arial" w:hAnsi="Arial" w:cs="Arial"/>
                <w:color w:val="000000"/>
                <w:sz w:val="14"/>
                <w:szCs w:val="14"/>
              </w:rPr>
              <w:br/>
            </w:r>
          </w:p>
          <w:p w14:paraId="62BD0F88" w14:textId="77777777" w:rsidR="00CC1AEB" w:rsidRDefault="00040F51" w:rsidP="0090533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0A09CD7E"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351D22A1" w14:textId="77777777" w:rsidR="00CC1AEB" w:rsidRDefault="00CC1AEB" w:rsidP="0090533D">
            <w:pPr>
              <w:pBdr>
                <w:top w:val="nil"/>
                <w:left w:val="nil"/>
                <w:bottom w:val="nil"/>
                <w:right w:val="nil"/>
                <w:between w:val="nil"/>
              </w:pBdr>
              <w:rPr>
                <w:rFonts w:ascii="Arial" w:eastAsia="Arial" w:hAnsi="Arial" w:cs="Arial"/>
                <w:color w:val="000000"/>
                <w:sz w:val="14"/>
                <w:szCs w:val="14"/>
              </w:rPr>
            </w:pPr>
          </w:p>
          <w:p w14:paraId="39C65BBF" w14:textId="77777777" w:rsidR="00CC1AEB" w:rsidRDefault="00040F51" w:rsidP="0090533D">
            <w:pPr>
              <w:pBdr>
                <w:top w:val="nil"/>
                <w:left w:val="nil"/>
                <w:bottom w:val="nil"/>
                <w:right w:val="nil"/>
                <w:between w:val="nil"/>
              </w:pBdr>
              <w:ind w:left="284" w:hanging="284"/>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9BA7F63"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52B5BA00"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20AD8551"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3BE03CCF"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24899683"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b):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4D5FD3BD"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p w14:paraId="704AE3AE"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040D8B3E" w14:textId="77777777" w:rsidR="00CC1AEB" w:rsidRDefault="00040F51" w:rsidP="0090533D">
            <w:pPr>
              <w:pBdr>
                <w:top w:val="nil"/>
                <w:left w:val="nil"/>
                <w:bottom w:val="nil"/>
                <w:right w:val="nil"/>
                <w:between w:val="nil"/>
              </w:pBdr>
              <w:rPr>
                <w:color w:val="000000"/>
                <w:sz w:val="24"/>
                <w:szCs w:val="24"/>
              </w:rPr>
            </w:pPr>
            <w:r>
              <w:rPr>
                <w:rFonts w:ascii="Arial" w:eastAsia="Arial" w:hAnsi="Arial" w:cs="Arial"/>
                <w:color w:val="000000"/>
                <w:sz w:val="15"/>
                <w:szCs w:val="15"/>
              </w:rPr>
              <w:t>d):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tc>
      </w:tr>
      <w:tr w:rsidR="00CC1AEB" w14:paraId="23D4D6B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C8C8A4"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Lotti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CC605B0"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Risposta:</w:t>
            </w:r>
          </w:p>
        </w:tc>
      </w:tr>
      <w:tr w:rsidR="00CC1AEB" w14:paraId="3B992C91"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73D7FD9"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Se pertinente, indicare il lotto o i lotti per i quali l'operatore economico intende presentare un'offerta:</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D5E741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   ]</w:t>
            </w:r>
          </w:p>
        </w:tc>
      </w:tr>
    </w:tbl>
    <w:p w14:paraId="4C701A68" w14:textId="5A45F4C1"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B: INFORMAZIONI SUI RAPPRESENTANTI DELL'OPERATORE ECONOMICO</w:t>
      </w:r>
    </w:p>
    <w:p w14:paraId="03B1E30C" w14:textId="77777777" w:rsidR="00CC1AEB" w:rsidRDefault="00040F51">
      <w:pPr>
        <w:pBdr>
          <w:top w:val="single" w:sz="4" w:space="1" w:color="00000A"/>
          <w:left w:val="single" w:sz="4" w:space="4" w:color="00000A"/>
          <w:bottom w:val="single" w:sz="4" w:space="1" w:color="00000A"/>
          <w:right w:val="single" w:sz="4" w:space="0" w:color="00000A"/>
          <w:between w:val="nil"/>
        </w:pBdr>
        <w:spacing w:before="120" w:after="120"/>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f4"/>
        <w:tblW w:w="9288" w:type="dxa"/>
        <w:tblInd w:w="-20" w:type="dxa"/>
        <w:tblLayout w:type="fixed"/>
        <w:tblLook w:val="0000" w:firstRow="0" w:lastRow="0" w:firstColumn="0" w:lastColumn="0" w:noHBand="0" w:noVBand="0"/>
      </w:tblPr>
      <w:tblGrid>
        <w:gridCol w:w="4644"/>
        <w:gridCol w:w="4644"/>
      </w:tblGrid>
      <w:tr w:rsidR="00CC1AEB" w14:paraId="09A1CF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FF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BF1A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1DA88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4768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 xml:space="preserve">Nome completo; </w:t>
            </w:r>
            <w:r>
              <w:rPr>
                <w:rFonts w:ascii="Arial" w:eastAsia="Arial" w:hAnsi="Arial" w:cs="Arial"/>
                <w:color w:val="00000A"/>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3906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r>
              <w:rPr>
                <w:rFonts w:ascii="Arial" w:eastAsia="Arial" w:hAnsi="Arial" w:cs="Arial"/>
                <w:color w:val="00000A"/>
                <w:sz w:val="14"/>
                <w:szCs w:val="14"/>
              </w:rPr>
              <w:br/>
              <w:t>[…………….]</w:t>
            </w:r>
          </w:p>
        </w:tc>
      </w:tr>
      <w:tr w:rsidR="00CC1AEB" w14:paraId="135514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195F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3DF9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55A142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A5D2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5155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2ECF95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3B23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8945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3E7760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A5B11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8E9A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6C392D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D81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561E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bl>
    <w:p w14:paraId="6893D195" w14:textId="77777777" w:rsidR="00CC1AEB" w:rsidRDefault="00CC1AEB">
      <w:pPr>
        <w:keepNext/>
        <w:pBdr>
          <w:top w:val="nil"/>
          <w:left w:val="nil"/>
          <w:bottom w:val="nil"/>
          <w:right w:val="nil"/>
          <w:between w:val="nil"/>
        </w:pBdr>
        <w:spacing w:before="120"/>
        <w:jc w:val="center"/>
        <w:rPr>
          <w:rFonts w:ascii="Arial" w:eastAsia="Arial" w:hAnsi="Arial" w:cs="Arial"/>
          <w:color w:val="00000A"/>
          <w:sz w:val="14"/>
          <w:szCs w:val="14"/>
        </w:rPr>
      </w:pPr>
    </w:p>
    <w:p w14:paraId="09DC2D8E" w14:textId="77777777" w:rsidR="00CC1AEB" w:rsidRDefault="00040F51">
      <w:pPr>
        <w:keepNext/>
        <w:pBdr>
          <w:top w:val="nil"/>
          <w:left w:val="nil"/>
          <w:bottom w:val="nil"/>
          <w:right w:val="nil"/>
          <w:between w:val="nil"/>
        </w:pBdr>
        <w:spacing w:before="120"/>
        <w:jc w:val="center"/>
        <w:rPr>
          <w:rFonts w:ascii="Arial" w:eastAsia="Arial" w:hAnsi="Arial" w:cs="Arial"/>
          <w:b/>
          <w:smallCaps/>
          <w:color w:val="000000"/>
          <w:sz w:val="15"/>
          <w:szCs w:val="15"/>
        </w:rPr>
      </w:pPr>
      <w:r>
        <w:rPr>
          <w:rFonts w:ascii="Arial" w:eastAsia="Arial" w:hAnsi="Arial" w:cs="Arial"/>
          <w:smallCaps/>
          <w:color w:val="00000A"/>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f5"/>
        <w:tblW w:w="9288" w:type="dxa"/>
        <w:tblInd w:w="-20" w:type="dxa"/>
        <w:tblLayout w:type="fixed"/>
        <w:tblLook w:val="0000" w:firstRow="0" w:lastRow="0" w:firstColumn="0" w:lastColumn="0" w:noHBand="0" w:noVBand="0"/>
      </w:tblPr>
      <w:tblGrid>
        <w:gridCol w:w="4644"/>
        <w:gridCol w:w="4644"/>
      </w:tblGrid>
      <w:tr w:rsidR="00CC1AEB" w14:paraId="08E13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C4DB1"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D667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Risposta:</w:t>
            </w:r>
          </w:p>
        </w:tc>
      </w:tr>
      <w:tr w:rsidR="00CC1AEB" w14:paraId="78E71B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0BEA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118FDD6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572D50C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008070A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F9841"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630D5AD"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A82078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09683418" w14:textId="77777777" w:rsidR="00CC1AEB" w:rsidRDefault="00040F51">
            <w:pPr>
              <w:pBdr>
                <w:top w:val="nil"/>
                <w:left w:val="nil"/>
                <w:bottom w:val="nil"/>
                <w:right w:val="nil"/>
                <w:between w:val="nil"/>
              </w:pBdr>
              <w:spacing w:before="120" w:after="240"/>
              <w:rPr>
                <w:rFonts w:ascii="Arial" w:eastAsia="Arial" w:hAnsi="Arial" w:cs="Arial"/>
                <w:color w:val="000000"/>
                <w:sz w:val="14"/>
                <w:szCs w:val="14"/>
              </w:rPr>
            </w:pPr>
            <w:r>
              <w:rPr>
                <w:rFonts w:ascii="Arial" w:eastAsia="Arial" w:hAnsi="Arial" w:cs="Arial"/>
                <w:color w:val="000000"/>
                <w:sz w:val="14"/>
                <w:szCs w:val="14"/>
              </w:rPr>
              <w:t>[………….…]</w:t>
            </w:r>
          </w:p>
          <w:p w14:paraId="7DA332F7" w14:textId="77777777" w:rsidR="00CC1AEB" w:rsidRDefault="00040F51">
            <w:pPr>
              <w:pBdr>
                <w:top w:val="nil"/>
                <w:left w:val="nil"/>
                <w:bottom w:val="nil"/>
                <w:right w:val="nil"/>
                <w:between w:val="nil"/>
              </w:pBdr>
              <w:spacing w:before="120" w:after="240"/>
              <w:rPr>
                <w:color w:val="000000"/>
                <w:sz w:val="24"/>
                <w:szCs w:val="24"/>
              </w:rPr>
            </w:pPr>
            <w:r>
              <w:rPr>
                <w:rFonts w:ascii="Arial" w:eastAsia="Arial" w:hAnsi="Arial" w:cs="Arial"/>
                <w:color w:val="000000"/>
                <w:sz w:val="14"/>
                <w:szCs w:val="14"/>
              </w:rPr>
              <w:t>[………….…]</w:t>
            </w:r>
          </w:p>
        </w:tc>
      </w:tr>
    </w:tbl>
    <w:p w14:paraId="55059C2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5344B406"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A"/>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DBB2FF0" w14:textId="77777777" w:rsidR="00CC1AEB" w:rsidRDefault="00CC1AEB">
      <w:pPr>
        <w:keepNext/>
        <w:pBdr>
          <w:top w:val="nil"/>
          <w:left w:val="nil"/>
          <w:bottom w:val="nil"/>
          <w:right w:val="nil"/>
          <w:between w:val="nil"/>
        </w:pBdr>
        <w:rPr>
          <w:rFonts w:ascii="Arial" w:eastAsia="Arial" w:hAnsi="Arial" w:cs="Arial"/>
          <w:color w:val="00000A"/>
          <w:sz w:val="14"/>
          <w:szCs w:val="14"/>
        </w:rPr>
      </w:pPr>
    </w:p>
    <w:p w14:paraId="612AB0EC"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3DD24A6A"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477DA7F0" w14:textId="77777777" w:rsidR="00CC1AEB" w:rsidRDefault="00040F51">
      <w:pPr>
        <w:keepNext/>
        <w:pBdr>
          <w:top w:val="nil"/>
          <w:left w:val="nil"/>
          <w:bottom w:val="nil"/>
          <w:right w:val="nil"/>
          <w:between w:val="nil"/>
        </w:pBdr>
        <w:jc w:val="center"/>
        <w:rPr>
          <w:rFonts w:ascii="Arial" w:eastAsia="Arial" w:hAnsi="Arial" w:cs="Arial"/>
          <w:b/>
          <w:color w:val="000000"/>
          <w:sz w:val="15"/>
          <w:szCs w:val="15"/>
        </w:rPr>
      </w:pPr>
      <w:r>
        <w:rPr>
          <w:rFonts w:ascii="Arial" w:eastAsia="Arial" w:hAnsi="Arial" w:cs="Arial"/>
          <w:smallCaps/>
          <w:color w:val="00000A"/>
          <w:sz w:val="14"/>
          <w:szCs w:val="14"/>
        </w:rPr>
        <w:t xml:space="preserve">D: INFORMAZIONI CONCERNENTI I </w:t>
      </w:r>
      <w:r>
        <w:rPr>
          <w:rFonts w:ascii="Arial" w:eastAsia="Arial" w:hAnsi="Arial" w:cs="Arial"/>
          <w:smallCaps/>
          <w:color w:val="000000"/>
          <w:sz w:val="14"/>
          <w:szCs w:val="14"/>
        </w:rPr>
        <w:t xml:space="preserve">SUBAPPALTATORI SULLE CUI CAPACITÀ L'OPERATORE ECONOMICO NON </w:t>
      </w:r>
      <w:proofErr w:type="gramStart"/>
      <w:r>
        <w:rPr>
          <w:rFonts w:ascii="Arial" w:eastAsia="Arial" w:hAnsi="Arial" w:cs="Arial"/>
          <w:smallCaps/>
          <w:color w:val="000000"/>
          <w:sz w:val="14"/>
          <w:szCs w:val="14"/>
        </w:rPr>
        <w:t>FA  AFFIDAMENTO</w:t>
      </w:r>
      <w:proofErr w:type="gramEnd"/>
      <w:r>
        <w:rPr>
          <w:rFonts w:ascii="Arial" w:eastAsia="Arial" w:hAnsi="Arial" w:cs="Arial"/>
          <w:smallCaps/>
          <w:color w:val="000000"/>
          <w:sz w:val="14"/>
          <w:szCs w:val="14"/>
        </w:rPr>
        <w:t xml:space="preserve"> (Articolo 105 del Codice - Subappalto)</w:t>
      </w:r>
    </w:p>
    <w:p w14:paraId="3AA07D73"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99"/>
        <w:jc w:val="both"/>
        <w:rPr>
          <w:rFonts w:ascii="Arial" w:eastAsia="Arial" w:hAnsi="Arial" w:cs="Arial"/>
          <w:b/>
          <w:color w:val="00000A"/>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color w:val="00000A"/>
          <w:sz w:val="12"/>
          <w:szCs w:val="12"/>
        </w:rPr>
        <w:t xml:space="preserve"> esplicitamente richieste dall'amministrazione aggiudicatrice o dall'ente aggiudicatore).</w:t>
      </w:r>
    </w:p>
    <w:tbl>
      <w:tblPr>
        <w:tblStyle w:val="af6"/>
        <w:tblW w:w="9327" w:type="dxa"/>
        <w:tblInd w:w="-20" w:type="dxa"/>
        <w:tblLayout w:type="fixed"/>
        <w:tblLook w:val="0000" w:firstRow="0" w:lastRow="0" w:firstColumn="0" w:lastColumn="0" w:noHBand="0" w:noVBand="0"/>
      </w:tblPr>
      <w:tblGrid>
        <w:gridCol w:w="4644"/>
        <w:gridCol w:w="4683"/>
      </w:tblGrid>
      <w:tr w:rsidR="00CC1AEB" w14:paraId="28A413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987C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D9F54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0D414CD"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05D6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725CE2B4"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affermativo:</w:t>
            </w:r>
          </w:p>
          <w:p w14:paraId="707217D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640A5884"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F2BB0F"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29FF1900"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3A6ED3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    [……………….]</w:t>
            </w:r>
          </w:p>
          <w:p w14:paraId="48C2AE56"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6FA6E60B"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132EF064"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AC8DFCF" w14:textId="77777777" w:rsidR="00CC1AEB" w:rsidRDefault="00CC1AEB">
      <w:pPr>
        <w:pBdr>
          <w:top w:val="nil"/>
          <w:left w:val="nil"/>
          <w:bottom w:val="nil"/>
          <w:right w:val="nil"/>
          <w:between w:val="nil"/>
        </w:pBdr>
        <w:spacing w:after="120"/>
        <w:rPr>
          <w:rFonts w:ascii="Arial" w:eastAsia="Arial" w:hAnsi="Arial" w:cs="Arial"/>
          <w:color w:val="00000A"/>
          <w:sz w:val="15"/>
          <w:szCs w:val="15"/>
        </w:rPr>
      </w:pPr>
    </w:p>
    <w:p w14:paraId="573EB382" w14:textId="77777777" w:rsidR="00CC1AEB" w:rsidRDefault="00040F51">
      <w:pPr>
        <w:keepNext/>
        <w:pBdr>
          <w:top w:val="nil"/>
          <w:left w:val="nil"/>
          <w:bottom w:val="nil"/>
          <w:right w:val="nil"/>
          <w:between w:val="nil"/>
        </w:pBdr>
        <w:spacing w:before="120" w:after="360"/>
        <w:jc w:val="center"/>
        <w:rPr>
          <w:rFonts w:ascii="Arial" w:eastAsia="Arial" w:hAnsi="Arial" w:cs="Arial"/>
          <w:color w:val="000000"/>
          <w:sz w:val="15"/>
          <w:szCs w:val="15"/>
        </w:rPr>
      </w:pPr>
      <w:r>
        <w:br w:type="page"/>
      </w:r>
      <w:r>
        <w:rPr>
          <w:b/>
          <w:smallCaps/>
          <w:color w:val="00000A"/>
        </w:rPr>
        <w:lastRenderedPageBreak/>
        <w:t xml:space="preserve">Parte III: Motivi di </w:t>
      </w:r>
      <w:r>
        <w:rPr>
          <w:b/>
          <w:smallCaps/>
          <w:color w:val="00000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1B795B9E"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19BC8AA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711EE7E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49B26EB7"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Corruzione(</w:t>
      </w:r>
      <w:proofErr w:type="gramEnd"/>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5D4E4383"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Frode(</w:t>
      </w:r>
      <w:proofErr w:type="gramEnd"/>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1E80DB0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506028C2"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bookmarkStart w:id="0" w:name="_heading=h.gjdgxs"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14088CA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 xml:space="preserve">Lavoro minorile e altre forme di tratta di esseri </w:t>
      </w:r>
      <w:proofErr w:type="gramStart"/>
      <w:r>
        <w:rPr>
          <w:rFonts w:ascii="Arial" w:eastAsia="Arial" w:hAnsi="Arial" w:cs="Arial"/>
          <w:color w:val="000000"/>
          <w:sz w:val="14"/>
          <w:szCs w:val="14"/>
        </w:rPr>
        <w:t>umani(</w:t>
      </w:r>
      <w:proofErr w:type="gramEnd"/>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27094F12"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rPr>
          <w:rFonts w:ascii="Arial" w:eastAsia="Arial" w:hAnsi="Arial" w:cs="Arial"/>
          <w:color w:val="000000"/>
          <w:sz w:val="14"/>
          <w:szCs w:val="14"/>
        </w:rPr>
      </w:pPr>
      <w:r>
        <w:rPr>
          <w:rFonts w:ascii="Arial" w:eastAsia="Arial" w:hAnsi="Arial" w:cs="Arial"/>
          <w:color w:val="000000"/>
          <w:sz w:val="14"/>
          <w:szCs w:val="14"/>
        </w:rPr>
        <w:t>CODICE</w:t>
      </w:r>
    </w:p>
    <w:p w14:paraId="2B2B1BF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ind w:left="426" w:hanging="426"/>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f7"/>
        <w:tblW w:w="9288" w:type="dxa"/>
        <w:tblInd w:w="-20" w:type="dxa"/>
        <w:tblLayout w:type="fixed"/>
        <w:tblLook w:val="0000" w:firstRow="0" w:lastRow="0" w:firstColumn="0" w:lastColumn="0" w:noHBand="0" w:noVBand="0"/>
      </w:tblPr>
      <w:tblGrid>
        <w:gridCol w:w="4530"/>
        <w:gridCol w:w="4758"/>
      </w:tblGrid>
      <w:tr w:rsidR="00CC1AEB" w14:paraId="287C109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DB9B15" w14:textId="77777777" w:rsidR="00CC1AEB" w:rsidRDefault="00040F51">
            <w:pPr>
              <w:pBdr>
                <w:top w:val="nil"/>
                <w:left w:val="nil"/>
                <w:bottom w:val="nil"/>
                <w:right w:val="nil"/>
                <w:between w:val="nil"/>
              </w:pBdr>
              <w:spacing w:before="120"/>
              <w:jc w:val="both"/>
              <w:rPr>
                <w:color w:val="000000"/>
                <w:sz w:val="24"/>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6D946C1"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b/>
                <w:color w:val="000000"/>
                <w:sz w:val="14"/>
                <w:szCs w:val="14"/>
              </w:rPr>
              <w:t>Risposta:</w:t>
            </w:r>
          </w:p>
        </w:tc>
      </w:tr>
      <w:tr w:rsidR="00CC1AEB" w14:paraId="09AC122C"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95265B"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ED3F10"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5698FFA9"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4694CEB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5CBE20E"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CC1AEB" w14:paraId="2E6034E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41E8B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6089A04D" w14:textId="77777777" w:rsidR="00CC1AEB" w:rsidRDefault="00040F51">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w:t>
            </w:r>
            <w:proofErr w:type="gramStart"/>
            <w:r>
              <w:rPr>
                <w:rFonts w:ascii="Arial" w:eastAsia="Arial" w:hAnsi="Arial" w:cs="Arial"/>
                <w:color w:val="000000"/>
                <w:sz w:val="14"/>
                <w:szCs w:val="14"/>
              </w:rPr>
              <w:t>o  della</w:t>
            </w:r>
            <w:proofErr w:type="gramEnd"/>
            <w:r>
              <w:rPr>
                <w:rFonts w:ascii="Arial" w:eastAsia="Arial" w:hAnsi="Arial" w:cs="Arial"/>
                <w:color w:val="000000"/>
                <w:sz w:val="14"/>
                <w:szCs w:val="14"/>
              </w:rPr>
              <w:t xml:space="preserve">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1AD7926D" w14:textId="77777777" w:rsidR="00CC1AEB" w:rsidRDefault="00CC1AEB">
            <w:pPr>
              <w:pBdr>
                <w:top w:val="nil"/>
                <w:left w:val="nil"/>
                <w:bottom w:val="nil"/>
                <w:right w:val="nil"/>
                <w:between w:val="nil"/>
              </w:pBdr>
              <w:ind w:left="720"/>
              <w:rPr>
                <w:rFonts w:ascii="Arial" w:eastAsia="Arial" w:hAnsi="Arial" w:cs="Arial"/>
                <w:color w:val="000000"/>
                <w:sz w:val="14"/>
                <w:szCs w:val="14"/>
              </w:rPr>
            </w:pPr>
          </w:p>
          <w:p w14:paraId="5B191B0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6D2E43D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2EE6634"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2ED3A88A"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08F59333"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501CAF91"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a) </w:t>
            </w:r>
            <w:proofErr w:type="gramStart"/>
            <w:r>
              <w:rPr>
                <w:rFonts w:ascii="Arial" w:eastAsia="Arial" w:hAnsi="Arial" w:cs="Arial"/>
                <w:color w:val="000000"/>
                <w:sz w:val="14"/>
                <w:szCs w:val="14"/>
              </w:rPr>
              <w:t>Data:[</w:t>
            </w:r>
            <w:proofErr w:type="gramEnd"/>
            <w:r>
              <w:rPr>
                <w:rFonts w:ascii="Arial" w:eastAsia="Arial" w:hAnsi="Arial" w:cs="Arial"/>
                <w:color w:val="000000"/>
                <w:sz w:val="14"/>
                <w:szCs w:val="14"/>
              </w:rPr>
              <w:t xml:space="preserve">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778835A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br/>
              <w:t>b) [……]</w:t>
            </w:r>
            <w:r>
              <w:rPr>
                <w:rFonts w:ascii="Arial" w:eastAsia="Arial" w:hAnsi="Arial" w:cs="Arial"/>
                <w:color w:val="000000"/>
                <w:sz w:val="14"/>
                <w:szCs w:val="14"/>
              </w:rPr>
              <w:br/>
            </w:r>
          </w:p>
          <w:p w14:paraId="3F800C2F"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c) durata del periodo d'esclusione </w:t>
            </w:r>
            <w:proofErr w:type="gramStart"/>
            <w:r>
              <w:rPr>
                <w:rFonts w:ascii="Arial" w:eastAsia="Arial" w:hAnsi="Arial" w:cs="Arial"/>
                <w:color w:val="000000"/>
                <w:sz w:val="14"/>
                <w:szCs w:val="14"/>
              </w:rPr>
              <w:t>[..</w:t>
            </w:r>
            <w:proofErr w:type="gramEnd"/>
            <w:r>
              <w:rPr>
                <w:rFonts w:ascii="Arial" w:eastAsia="Arial" w:hAnsi="Arial" w:cs="Arial"/>
                <w:color w:val="000000"/>
                <w:sz w:val="14"/>
                <w:szCs w:val="14"/>
              </w:rPr>
              <w:t xml:space="preserve">…], lettera comma 1, articolo 80 [  ], </w:t>
            </w:r>
          </w:p>
        </w:tc>
      </w:tr>
      <w:tr w:rsidR="00CC1AEB" w14:paraId="14C0D8B3"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DB375F"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szCs w:val="14"/>
                <w:vertAlign w:val="superscript"/>
              </w:rPr>
              <w:footnoteReference w:id="18"/>
            </w:r>
            <w:r>
              <w:rPr>
                <w:rFonts w:ascii="Arial" w:eastAsia="Arial" w:hAnsi="Arial" w:cs="Arial"/>
                <w:color w:val="00000A"/>
                <w:sz w:val="14"/>
                <w:szCs w:val="14"/>
              </w:rPr>
              <w:t xml:space="preserve"> </w:t>
            </w:r>
            <w:r>
              <w:rPr>
                <w:rFonts w:ascii="Arial" w:eastAsia="Arial" w:hAnsi="Arial" w:cs="Arial"/>
                <w:b/>
                <w:color w:val="00000A"/>
                <w:sz w:val="14"/>
                <w:szCs w:val="14"/>
              </w:rPr>
              <w:t>(autodisciplina o “Self-</w:t>
            </w:r>
            <w:proofErr w:type="spellStart"/>
            <w:r>
              <w:rPr>
                <w:rFonts w:ascii="Arial" w:eastAsia="Arial" w:hAnsi="Arial" w:cs="Arial"/>
                <w:b/>
                <w:color w:val="00000A"/>
                <w:sz w:val="14"/>
                <w:szCs w:val="14"/>
              </w:rPr>
              <w:t>Cleaning</w:t>
            </w:r>
            <w:proofErr w:type="spellEnd"/>
            <w:r>
              <w:rPr>
                <w:rFonts w:ascii="Arial" w:eastAsia="Arial" w:hAnsi="Arial" w:cs="Arial"/>
                <w:b/>
                <w:color w:val="00000A"/>
                <w:sz w:val="14"/>
                <w:szCs w:val="14"/>
              </w:rPr>
              <w:t xml:space="preserve">”,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E81818" w14:textId="77777777" w:rsidR="00CC1AEB" w:rsidRDefault="00CC1AEB">
            <w:pPr>
              <w:pBdr>
                <w:top w:val="nil"/>
                <w:left w:val="nil"/>
                <w:bottom w:val="nil"/>
                <w:right w:val="nil"/>
                <w:between w:val="nil"/>
              </w:pBdr>
              <w:spacing w:before="120"/>
              <w:rPr>
                <w:rFonts w:ascii="Arial" w:eastAsia="Arial" w:hAnsi="Arial" w:cs="Arial"/>
                <w:color w:val="00000A"/>
                <w:sz w:val="14"/>
                <w:szCs w:val="14"/>
              </w:rPr>
            </w:pPr>
          </w:p>
          <w:p w14:paraId="59F12FBA"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bl>
    <w:tbl>
      <w:tblPr>
        <w:tblStyle w:val="af8"/>
        <w:tblW w:w="9288" w:type="dxa"/>
        <w:tblInd w:w="-20" w:type="dxa"/>
        <w:tblLayout w:type="fixed"/>
        <w:tblLook w:val="0000" w:firstRow="0" w:lastRow="0" w:firstColumn="0" w:lastColumn="0" w:noHBand="0" w:noVBand="0"/>
      </w:tblPr>
      <w:tblGrid>
        <w:gridCol w:w="4530"/>
        <w:gridCol w:w="4758"/>
      </w:tblGrid>
      <w:tr w:rsidR="00CC1AEB" w14:paraId="6F5A186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916663"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lastRenderedPageBreak/>
              <w:t>In caso affermativo</w:t>
            </w:r>
            <w:r>
              <w:rPr>
                <w:rFonts w:ascii="Arial" w:eastAsia="Arial" w:hAnsi="Arial" w:cs="Arial"/>
                <w:color w:val="000000"/>
                <w:sz w:val="14"/>
                <w:szCs w:val="14"/>
              </w:rPr>
              <w:t>, indicare:</w:t>
            </w:r>
          </w:p>
          <w:p w14:paraId="6111A2E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7CA367E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23D72AD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109467FC"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2865E02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414B1A52"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793D80A5" w14:textId="77777777" w:rsidR="00CC1AEB" w:rsidRDefault="00CC1AEB">
            <w:pPr>
              <w:pBdr>
                <w:top w:val="nil"/>
                <w:left w:val="nil"/>
                <w:bottom w:val="nil"/>
                <w:right w:val="nil"/>
                <w:between w:val="nil"/>
              </w:pBdr>
              <w:spacing w:before="119"/>
              <w:rPr>
                <w:rFonts w:ascii="Arial" w:eastAsia="Arial" w:hAnsi="Arial" w:cs="Arial"/>
                <w:color w:val="000000"/>
                <w:sz w:val="14"/>
                <w:szCs w:val="14"/>
              </w:rPr>
            </w:pPr>
          </w:p>
          <w:p w14:paraId="477D375F" w14:textId="77777777" w:rsidR="00CC1AEB" w:rsidRDefault="00040F51">
            <w:pPr>
              <w:pBdr>
                <w:top w:val="nil"/>
                <w:left w:val="nil"/>
                <w:bottom w:val="nil"/>
                <w:right w:val="nil"/>
                <w:between w:val="nil"/>
              </w:pBdr>
              <w:spacing w:before="119"/>
              <w:rPr>
                <w:color w:val="000000"/>
                <w:sz w:val="24"/>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 xml:space="preserve">se le sentenze di </w:t>
            </w:r>
            <w:proofErr w:type="gramStart"/>
            <w:r>
              <w:rPr>
                <w:rFonts w:ascii="Arial" w:eastAsia="Arial" w:hAnsi="Arial" w:cs="Arial"/>
                <w:color w:val="000000"/>
                <w:sz w:val="14"/>
                <w:szCs w:val="14"/>
              </w:rPr>
              <w:t>condanne  sono</w:t>
            </w:r>
            <w:proofErr w:type="gramEnd"/>
            <w:r>
              <w:rPr>
                <w:rFonts w:ascii="Arial" w:eastAsia="Arial" w:hAnsi="Arial" w:cs="Arial"/>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9C2140D"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1587F6B7"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C10829B" w14:textId="77777777" w:rsidR="00CC1AEB" w:rsidRDefault="00CC1AEB">
            <w:pPr>
              <w:pBdr>
                <w:top w:val="nil"/>
                <w:left w:val="nil"/>
                <w:bottom w:val="nil"/>
                <w:right w:val="nil"/>
                <w:between w:val="nil"/>
              </w:pBdr>
              <w:rPr>
                <w:rFonts w:ascii="Arial" w:eastAsia="Arial" w:hAnsi="Arial" w:cs="Arial"/>
                <w:color w:val="000000"/>
                <w:sz w:val="14"/>
                <w:szCs w:val="14"/>
              </w:rPr>
            </w:pPr>
          </w:p>
          <w:p w14:paraId="406F29A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39DF876" w14:textId="77777777" w:rsidR="00CC1AEB" w:rsidRDefault="00CC1AEB">
            <w:pPr>
              <w:pBdr>
                <w:top w:val="nil"/>
                <w:left w:val="nil"/>
                <w:bottom w:val="nil"/>
                <w:right w:val="nil"/>
                <w:between w:val="nil"/>
              </w:pBdr>
              <w:spacing w:before="120"/>
              <w:rPr>
                <w:rFonts w:ascii="Arial" w:eastAsia="Arial" w:hAnsi="Arial" w:cs="Arial"/>
                <w:color w:val="000000"/>
                <w:sz w:val="4"/>
                <w:szCs w:val="4"/>
              </w:rPr>
            </w:pPr>
          </w:p>
          <w:p w14:paraId="5E5185F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88CDF9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4F6AB10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374FEB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color w:val="000000"/>
                <w:sz w:val="14"/>
                <w:szCs w:val="14"/>
              </w:rPr>
              <w:b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5A5D5AF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  </w:t>
            </w:r>
          </w:p>
          <w:p w14:paraId="4A77D2C8"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71DE11B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w:t>
            </w:r>
          </w:p>
        </w:tc>
      </w:tr>
    </w:tbl>
    <w:p w14:paraId="6E681F7B" w14:textId="77777777" w:rsidR="00CC1AEB" w:rsidRDefault="00CC1AEB">
      <w:pPr>
        <w:pBdr>
          <w:top w:val="nil"/>
          <w:left w:val="nil"/>
          <w:bottom w:val="nil"/>
          <w:right w:val="nil"/>
          <w:between w:val="nil"/>
        </w:pBdr>
        <w:spacing w:before="120" w:after="120"/>
        <w:jc w:val="center"/>
        <w:rPr>
          <w:rFonts w:ascii="Arial" w:eastAsia="Arial" w:hAnsi="Arial" w:cs="Arial"/>
          <w:color w:val="00000A"/>
          <w:sz w:val="14"/>
          <w:szCs w:val="14"/>
        </w:rPr>
      </w:pPr>
    </w:p>
    <w:p w14:paraId="2B8CA4B3" w14:textId="77777777" w:rsidR="00CC1AEB" w:rsidRDefault="00040F51">
      <w:pPr>
        <w:pBdr>
          <w:top w:val="nil"/>
          <w:left w:val="nil"/>
          <w:bottom w:val="nil"/>
          <w:right w:val="nil"/>
          <w:between w:val="nil"/>
        </w:pBdr>
        <w:spacing w:before="120" w:after="120"/>
        <w:jc w:val="center"/>
        <w:rPr>
          <w:color w:val="00000A"/>
          <w:sz w:val="24"/>
          <w:szCs w:val="24"/>
        </w:rPr>
      </w:pPr>
      <w:r>
        <w:rPr>
          <w:rFonts w:ascii="Arial" w:eastAsia="Arial" w:hAnsi="Arial" w:cs="Arial"/>
          <w:color w:val="00000A"/>
          <w:sz w:val="14"/>
          <w:szCs w:val="14"/>
        </w:rPr>
        <w:t>B: MOTIVI LEGATI AL PAGAMENTO DI IMPOSTE O CONTRIBUTI PREVIDENZIALI</w:t>
      </w:r>
    </w:p>
    <w:tbl>
      <w:tblPr>
        <w:tblStyle w:val="af9"/>
        <w:tblW w:w="9289" w:type="dxa"/>
        <w:tblInd w:w="-20" w:type="dxa"/>
        <w:tblLayout w:type="fixed"/>
        <w:tblLook w:val="0000" w:firstRow="0" w:lastRow="0" w:firstColumn="0" w:lastColumn="0" w:noHBand="0" w:noVBand="0"/>
      </w:tblPr>
      <w:tblGrid>
        <w:gridCol w:w="4643"/>
        <w:gridCol w:w="2322"/>
        <w:gridCol w:w="2324"/>
      </w:tblGrid>
      <w:tr w:rsidR="00CC1AEB" w14:paraId="06CE533E" w14:textId="77777777">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9739F9"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D97E23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3629FF23" w14:textId="77777777">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45C1D48"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DC2FFE" w14:textId="77777777" w:rsidR="00CC1AEB" w:rsidRDefault="00040F51">
            <w:pPr>
              <w:pBdr>
                <w:top w:val="nil"/>
                <w:left w:val="nil"/>
                <w:bottom w:val="nil"/>
                <w:right w:val="nil"/>
                <w:between w:val="nil"/>
              </w:pBdr>
              <w:spacing w:before="40" w:after="4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CC1AEB" w14:paraId="4EBD85FA" w14:textId="77777777">
        <w:trPr>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42DAFB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67BADCB0" w14:textId="77777777" w:rsidR="00CC1AEB" w:rsidRDefault="00040F51">
            <w:p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06B14AA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5A895556"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619BA35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2AD59440"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5EA520B5"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7FE4A833"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0215B4A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15C105FA" w14:textId="77777777" w:rsidR="00CC1AEB" w:rsidRDefault="00040F51">
            <w:pPr>
              <w:pBdr>
                <w:top w:val="nil"/>
                <w:left w:val="nil"/>
                <w:bottom w:val="nil"/>
                <w:right w:val="nil"/>
                <w:between w:val="nil"/>
              </w:pBdr>
              <w:spacing w:before="120" w:after="120"/>
              <w:ind w:left="284" w:hanging="284"/>
              <w:jc w:val="both"/>
              <w:rPr>
                <w:color w:val="000000"/>
                <w:sz w:val="24"/>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90EF2FC"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D8C69A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Contributi previdenziali</w:t>
            </w:r>
          </w:p>
        </w:tc>
      </w:tr>
      <w:tr w:rsidR="00CC1AEB" w14:paraId="57861478" w14:textId="77777777">
        <w:trPr>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14:paraId="57C9BA03" w14:textId="77777777" w:rsidR="00CC1AEB" w:rsidRDefault="00CC1AEB">
            <w:pPr>
              <w:widowControl w:val="0"/>
              <w:pBdr>
                <w:top w:val="nil"/>
                <w:left w:val="nil"/>
                <w:bottom w:val="nil"/>
                <w:right w:val="nil"/>
                <w:between w:val="nil"/>
              </w:pBdr>
              <w:spacing w:line="276" w:lineRule="auto"/>
              <w:rPr>
                <w:color w:val="00000A"/>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0F1D80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08F9AE0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6D963DF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7D37356"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45FC7EFC"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2A07419"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6092A1CC"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7455EA3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1F0778C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CB05B4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4A9AF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4CD0918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786C29C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88CB965"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79B157BE"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237FFE20"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044CCE6"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6A753AA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2E5884E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14F00896"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CC1AEB" w14:paraId="7E1232C8"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CC1F5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ADB9EC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 (indirizzo web, autorità o organismo di emanazione, riferimento preciso della </w:t>
            </w:r>
            <w:proofErr w:type="gramStart"/>
            <w:r>
              <w:rPr>
                <w:rFonts w:ascii="Arial" w:eastAsia="Arial" w:hAnsi="Arial" w:cs="Arial"/>
                <w:color w:val="00000A"/>
                <w:sz w:val="15"/>
                <w:szCs w:val="15"/>
              </w:rPr>
              <w:t>documentazione)(</w:t>
            </w:r>
            <w:proofErr w:type="gramEnd"/>
            <w:r>
              <w:rPr>
                <w:rFonts w:ascii="Arial" w:eastAsia="Arial" w:hAnsi="Arial" w:cs="Arial"/>
                <w:color w:val="00000A"/>
                <w:sz w:val="15"/>
                <w:szCs w:val="15"/>
                <w:vertAlign w:val="superscript"/>
              </w:rPr>
              <w:footnoteReference w:id="19"/>
            </w:r>
            <w:r>
              <w:rPr>
                <w:rFonts w:ascii="Arial" w:eastAsia="Arial" w:hAnsi="Arial" w:cs="Arial"/>
                <w:color w:val="00000A"/>
                <w:sz w:val="15"/>
                <w:szCs w:val="15"/>
              </w:rPr>
              <w:t xml:space="preserve">): </w:t>
            </w:r>
          </w:p>
          <w:p w14:paraId="4667256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1B333179"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C: MOTIVI LEGATI A INSOLVENZA, CONFLITTO DI INTERESSI O ILLECITI PROFESSIONALI (</w:t>
      </w:r>
      <w:r>
        <w:rPr>
          <w:rFonts w:ascii="Arial" w:eastAsia="Arial" w:hAnsi="Arial" w:cs="Arial"/>
          <w:smallCaps/>
          <w:color w:val="00000A"/>
          <w:sz w:val="15"/>
          <w:szCs w:val="15"/>
          <w:vertAlign w:val="superscript"/>
        </w:rPr>
        <w:footnoteReference w:id="20"/>
      </w:r>
      <w:r>
        <w:rPr>
          <w:rFonts w:ascii="Arial" w:eastAsia="Arial" w:hAnsi="Arial" w:cs="Arial"/>
          <w:smallCaps/>
          <w:color w:val="00000A"/>
          <w:sz w:val="15"/>
          <w:szCs w:val="15"/>
        </w:rPr>
        <w:t>)</w:t>
      </w:r>
    </w:p>
    <w:p w14:paraId="15FDAA8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rPr>
          <w:rFonts w:ascii="Arial" w:eastAsia="Arial" w:hAnsi="Arial" w:cs="Arial"/>
          <w:color w:val="00000A"/>
          <w:sz w:val="15"/>
          <w:szCs w:val="15"/>
        </w:rPr>
      </w:pPr>
      <w:r>
        <w:rPr>
          <w:rFonts w:ascii="Arial" w:eastAsia="Arial" w:hAnsi="Arial" w:cs="Arial"/>
          <w:b/>
          <w:color w:val="00000A"/>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fa"/>
        <w:tblW w:w="9288" w:type="dxa"/>
        <w:tblInd w:w="-20" w:type="dxa"/>
        <w:tblLayout w:type="fixed"/>
        <w:tblLook w:val="0000" w:firstRow="0" w:lastRow="0" w:firstColumn="0" w:lastColumn="0" w:noHBand="0" w:noVBand="0"/>
      </w:tblPr>
      <w:tblGrid>
        <w:gridCol w:w="4644"/>
        <w:gridCol w:w="4644"/>
      </w:tblGrid>
      <w:tr w:rsidR="00CC1AEB" w14:paraId="64B6F5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3C007"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AB53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3C56E9A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9FB702B"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1E0B13AA" w14:textId="77777777" w:rsidR="00CC1AEB" w:rsidRDefault="00CC1AEB">
            <w:pPr>
              <w:pBdr>
                <w:top w:val="nil"/>
                <w:left w:val="nil"/>
                <w:bottom w:val="nil"/>
                <w:right w:val="nil"/>
                <w:between w:val="nil"/>
              </w:pBdr>
              <w:rPr>
                <w:rFonts w:ascii="Arial" w:eastAsia="Arial" w:hAnsi="Arial" w:cs="Arial"/>
                <w:color w:val="000000"/>
                <w:sz w:val="15"/>
                <w:szCs w:val="15"/>
              </w:rPr>
            </w:pPr>
          </w:p>
          <w:p w14:paraId="29FE25C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15FBB53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cfr. articolo 80, comma 7)?</w:t>
            </w:r>
          </w:p>
          <w:p w14:paraId="74638665" w14:textId="77777777" w:rsidR="00CC1AEB" w:rsidRDefault="00CC1AEB">
            <w:pPr>
              <w:pBdr>
                <w:top w:val="nil"/>
                <w:left w:val="nil"/>
                <w:bottom w:val="nil"/>
                <w:right w:val="nil"/>
                <w:between w:val="nil"/>
              </w:pBdr>
              <w:rPr>
                <w:rFonts w:ascii="Arial" w:eastAsia="Arial" w:hAnsi="Arial" w:cs="Arial"/>
                <w:color w:val="000000"/>
                <w:sz w:val="14"/>
                <w:szCs w:val="14"/>
              </w:rPr>
            </w:pPr>
          </w:p>
          <w:p w14:paraId="2927D039"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776BD42D" w14:textId="77777777" w:rsidR="00CC1AEB" w:rsidRDefault="00CC1AEB">
            <w:pPr>
              <w:pBdr>
                <w:top w:val="nil"/>
                <w:left w:val="nil"/>
                <w:bottom w:val="nil"/>
                <w:right w:val="nil"/>
                <w:between w:val="nil"/>
              </w:pBdr>
              <w:rPr>
                <w:rFonts w:ascii="Arial" w:eastAsia="Arial" w:hAnsi="Arial" w:cs="Arial"/>
                <w:color w:val="000000"/>
                <w:sz w:val="14"/>
                <w:szCs w:val="14"/>
              </w:rPr>
            </w:pPr>
          </w:p>
          <w:p w14:paraId="7EB7A86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L’operatore economico</w:t>
            </w:r>
          </w:p>
          <w:p w14:paraId="66C43A2D"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10F8CA8F"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337F8D3E" w14:textId="77777777" w:rsidR="00CC1AEB" w:rsidRDefault="00CC1AEB">
            <w:pPr>
              <w:pBdr>
                <w:top w:val="nil"/>
                <w:left w:val="nil"/>
                <w:bottom w:val="nil"/>
                <w:right w:val="nil"/>
                <w:between w:val="nil"/>
              </w:pBdr>
              <w:rPr>
                <w:rFonts w:ascii="Arial" w:eastAsia="Arial" w:hAnsi="Arial" w:cs="Arial"/>
                <w:color w:val="000000"/>
                <w:sz w:val="14"/>
                <w:szCs w:val="14"/>
              </w:rPr>
            </w:pPr>
          </w:p>
          <w:p w14:paraId="3F5A4D54" w14:textId="77777777" w:rsidR="00CC1AEB" w:rsidRDefault="00040F51">
            <w:pPr>
              <w:pBdr>
                <w:top w:val="nil"/>
                <w:left w:val="nil"/>
                <w:bottom w:val="nil"/>
                <w:right w:val="nil"/>
                <w:between w:val="nil"/>
              </w:pBdr>
              <w:tabs>
                <w:tab w:val="left" w:pos="304"/>
              </w:tabs>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06556623" w14:textId="77777777" w:rsidR="00CC1AEB" w:rsidRDefault="00CC1AEB">
            <w:pPr>
              <w:pBdr>
                <w:top w:val="nil"/>
                <w:left w:val="nil"/>
                <w:bottom w:val="nil"/>
                <w:right w:val="nil"/>
                <w:between w:val="nil"/>
              </w:pBdr>
              <w:rPr>
                <w:rFonts w:ascii="Arial" w:eastAsia="Arial" w:hAnsi="Arial" w:cs="Arial"/>
                <w:color w:val="000000"/>
                <w:sz w:val="14"/>
                <w:szCs w:val="14"/>
              </w:rPr>
            </w:pPr>
          </w:p>
          <w:p w14:paraId="153BFF4B" w14:textId="77777777" w:rsidR="00CC1AEB" w:rsidRDefault="00CC1AEB">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BDAB06" w14:textId="77777777" w:rsidR="00CC1AEB" w:rsidRDefault="00040F51">
            <w:pPr>
              <w:pBdr>
                <w:top w:val="nil"/>
                <w:left w:val="nil"/>
                <w:bottom w:val="nil"/>
                <w:right w:val="nil"/>
                <w:between w:val="nil"/>
              </w:pBdr>
              <w:spacing w:before="120" w:after="12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r w:rsidR="00CC1AEB" w14:paraId="4427C01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4EC21F" w14:textId="77777777" w:rsidR="00CC1AEB" w:rsidRDefault="00CC1AEB">
            <w:pPr>
              <w:widowControl w:val="0"/>
              <w:pBdr>
                <w:top w:val="nil"/>
                <w:left w:val="nil"/>
                <w:bottom w:val="nil"/>
                <w:right w:val="nil"/>
                <w:between w:val="nil"/>
              </w:pBdr>
              <w:spacing w:line="276" w:lineRule="auto"/>
              <w:rPr>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A1547"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38EFB91"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5F55BB0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76F5AAB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p w14:paraId="49A2921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CCB0F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522C7AA"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72527F20"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1E3DB9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D6B4E1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89F072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27E2D590"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4"/>
                <w:szCs w:val="14"/>
              </w:rPr>
              <w:t xml:space="preserve">[……..…][…….…][……..…][……..…]  </w:t>
            </w:r>
          </w:p>
        </w:tc>
      </w:tr>
      <w:tr w:rsidR="00CC1AEB" w14:paraId="2C5A34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116D6"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color w:val="00000A"/>
                <w:sz w:val="24"/>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78D5D978" w14:textId="77777777" w:rsidR="00CC1AEB" w:rsidRDefault="00CC1AEB">
            <w:pPr>
              <w:pBdr>
                <w:top w:val="nil"/>
                <w:left w:val="nil"/>
                <w:bottom w:val="nil"/>
                <w:right w:val="nil"/>
                <w:between w:val="nil"/>
              </w:pBdr>
              <w:tabs>
                <w:tab w:val="left" w:pos="162"/>
              </w:tabs>
              <w:jc w:val="both"/>
              <w:rPr>
                <w:rFonts w:ascii="Arial" w:eastAsia="Arial" w:hAnsi="Arial" w:cs="Arial"/>
                <w:color w:val="000000"/>
                <w:sz w:val="14"/>
                <w:szCs w:val="14"/>
              </w:rPr>
            </w:pPr>
          </w:p>
          <w:p w14:paraId="3F04C69B"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a) fallimento</w:t>
            </w:r>
          </w:p>
          <w:p w14:paraId="35440572"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D91B7CA"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2A447DE7" w14:textId="77777777" w:rsidR="00CC1AEB" w:rsidRDefault="00040F51">
            <w:pPr>
              <w:numPr>
                <w:ilvl w:val="0"/>
                <w:numId w:val="7"/>
              </w:numPr>
              <w:pBdr>
                <w:top w:val="nil"/>
                <w:left w:val="nil"/>
                <w:bottom w:val="nil"/>
                <w:right w:val="nil"/>
                <w:between w:val="nil"/>
              </w:pBdr>
              <w:ind w:left="304" w:hanging="142"/>
              <w:jc w:val="both"/>
              <w:rPr>
                <w:color w:val="000000"/>
                <w:sz w:val="24"/>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209EBF44" w14:textId="77777777" w:rsidR="00CC1AEB" w:rsidRDefault="00CC1AEB">
            <w:pPr>
              <w:pBdr>
                <w:top w:val="nil"/>
                <w:left w:val="nil"/>
                <w:bottom w:val="nil"/>
                <w:right w:val="nil"/>
                <w:between w:val="nil"/>
              </w:pBdr>
              <w:ind w:left="162"/>
              <w:jc w:val="both"/>
              <w:rPr>
                <w:color w:val="000000"/>
                <w:sz w:val="16"/>
                <w:szCs w:val="16"/>
              </w:rPr>
            </w:pPr>
          </w:p>
          <w:p w14:paraId="051C5DF6"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2C4D5A12" w14:textId="77777777" w:rsidR="00CC1AEB" w:rsidRDefault="00CC1AEB">
            <w:pPr>
              <w:pBdr>
                <w:top w:val="nil"/>
                <w:left w:val="nil"/>
                <w:bottom w:val="nil"/>
                <w:right w:val="nil"/>
                <w:between w:val="nil"/>
              </w:pBdr>
              <w:ind w:left="162"/>
              <w:jc w:val="both"/>
              <w:rPr>
                <w:color w:val="000000"/>
                <w:sz w:val="24"/>
                <w:szCs w:val="24"/>
              </w:rPr>
            </w:pPr>
          </w:p>
          <w:p w14:paraId="2E8524C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44DFCD24" w14:textId="77777777" w:rsidR="00CC1AEB" w:rsidRDefault="00CC1AEB">
            <w:pPr>
              <w:pBdr>
                <w:top w:val="nil"/>
                <w:left w:val="nil"/>
                <w:bottom w:val="nil"/>
                <w:right w:val="nil"/>
                <w:between w:val="nil"/>
              </w:pBdr>
              <w:ind w:left="162"/>
              <w:jc w:val="both"/>
              <w:rPr>
                <w:rFonts w:ascii="Arial" w:eastAsia="Arial" w:hAnsi="Arial" w:cs="Arial"/>
                <w:color w:val="000000"/>
                <w:sz w:val="14"/>
                <w:szCs w:val="14"/>
              </w:rPr>
            </w:pPr>
          </w:p>
          <w:p w14:paraId="58CDAD6D"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65831626"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70F58AB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16D68ECE"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0313AE5"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3BAD36AA" w14:textId="77777777" w:rsidR="00CC1AEB" w:rsidRDefault="00040F51">
            <w:pPr>
              <w:numPr>
                <w:ilvl w:val="0"/>
                <w:numId w:val="7"/>
              </w:numPr>
              <w:pBdr>
                <w:top w:val="nil"/>
                <w:left w:val="nil"/>
                <w:bottom w:val="nil"/>
                <w:right w:val="nil"/>
                <w:between w:val="nil"/>
              </w:pBdr>
              <w:tabs>
                <w:tab w:val="left" w:pos="304"/>
              </w:tabs>
              <w:ind w:left="304" w:hanging="142"/>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w:t>
            </w:r>
            <w:proofErr w:type="gramStart"/>
            <w:r>
              <w:rPr>
                <w:rFonts w:ascii="Arial" w:eastAsia="Arial" w:hAnsi="Arial" w:cs="Arial"/>
                <w:color w:val="000000"/>
                <w:sz w:val="14"/>
                <w:szCs w:val="14"/>
              </w:rPr>
              <w:t>dell’ articolo</w:t>
            </w:r>
            <w:proofErr w:type="gramEnd"/>
            <w:r>
              <w:rPr>
                <w:rFonts w:ascii="Arial" w:eastAsia="Arial" w:hAnsi="Arial" w:cs="Arial"/>
                <w:color w:val="000000"/>
                <w:sz w:val="14"/>
                <w:szCs w:val="14"/>
              </w:rPr>
              <w:t xml:space="preserve">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7F16D891" w14:textId="77777777" w:rsidR="00CC1AEB" w:rsidRDefault="00CC1AEB">
            <w:pPr>
              <w:pBdr>
                <w:top w:val="nil"/>
                <w:left w:val="nil"/>
                <w:bottom w:val="nil"/>
                <w:right w:val="nil"/>
                <w:between w:val="nil"/>
              </w:pBdr>
              <w:jc w:val="both"/>
              <w:rPr>
                <w:rFonts w:ascii="Arial" w:eastAsia="Arial" w:hAnsi="Arial" w:cs="Arial"/>
                <w:color w:val="000000"/>
                <w:sz w:val="15"/>
                <w:szCs w:val="15"/>
              </w:rPr>
            </w:pPr>
          </w:p>
          <w:p w14:paraId="2A7F3773"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6D7F0B85" w14:textId="77777777" w:rsidR="00CC1AEB" w:rsidRDefault="00CC1AEB">
            <w:pPr>
              <w:pBdr>
                <w:top w:val="nil"/>
                <w:left w:val="nil"/>
                <w:bottom w:val="nil"/>
                <w:right w:val="nil"/>
                <w:between w:val="nil"/>
              </w:pBdr>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9D7DD" w14:textId="77777777" w:rsidR="00CC1AEB" w:rsidRDefault="00CC1AEB">
            <w:pPr>
              <w:pBdr>
                <w:top w:val="nil"/>
                <w:left w:val="nil"/>
                <w:bottom w:val="nil"/>
                <w:right w:val="nil"/>
                <w:between w:val="nil"/>
              </w:pBdr>
              <w:rPr>
                <w:rFonts w:ascii="Arial" w:eastAsia="Arial" w:hAnsi="Arial" w:cs="Arial"/>
                <w:color w:val="000000"/>
                <w:sz w:val="14"/>
                <w:szCs w:val="14"/>
              </w:rPr>
            </w:pPr>
          </w:p>
          <w:p w14:paraId="4F0B1E83" w14:textId="77777777" w:rsidR="00CC1AEB" w:rsidRDefault="00CC1AEB">
            <w:pPr>
              <w:pBdr>
                <w:top w:val="nil"/>
                <w:left w:val="nil"/>
                <w:bottom w:val="nil"/>
                <w:right w:val="nil"/>
                <w:between w:val="nil"/>
              </w:pBdr>
              <w:rPr>
                <w:rFonts w:ascii="Arial" w:eastAsia="Arial" w:hAnsi="Arial" w:cs="Arial"/>
                <w:color w:val="000000"/>
                <w:sz w:val="14"/>
                <w:szCs w:val="14"/>
              </w:rPr>
            </w:pPr>
          </w:p>
          <w:p w14:paraId="789E70A3" w14:textId="77777777" w:rsidR="00CC1AEB" w:rsidRDefault="00CC1AEB">
            <w:pPr>
              <w:pBdr>
                <w:top w:val="nil"/>
                <w:left w:val="nil"/>
                <w:bottom w:val="nil"/>
                <w:right w:val="nil"/>
                <w:between w:val="nil"/>
              </w:pBdr>
              <w:rPr>
                <w:rFonts w:ascii="Arial" w:eastAsia="Arial" w:hAnsi="Arial" w:cs="Arial"/>
                <w:color w:val="000000"/>
                <w:sz w:val="14"/>
                <w:szCs w:val="14"/>
              </w:rPr>
            </w:pPr>
          </w:p>
          <w:p w14:paraId="71541060" w14:textId="77777777" w:rsidR="00CC1AEB" w:rsidRDefault="00CC1AEB">
            <w:pPr>
              <w:pBdr>
                <w:top w:val="nil"/>
                <w:left w:val="nil"/>
                <w:bottom w:val="nil"/>
                <w:right w:val="nil"/>
                <w:between w:val="nil"/>
              </w:pBdr>
              <w:rPr>
                <w:rFonts w:ascii="Arial" w:eastAsia="Arial" w:hAnsi="Arial" w:cs="Arial"/>
                <w:color w:val="000000"/>
                <w:sz w:val="14"/>
                <w:szCs w:val="14"/>
              </w:rPr>
            </w:pPr>
          </w:p>
          <w:p w14:paraId="41053A1F" w14:textId="77777777" w:rsidR="00CC1AEB" w:rsidRDefault="00CC1AEB">
            <w:pPr>
              <w:pBdr>
                <w:top w:val="nil"/>
                <w:left w:val="nil"/>
                <w:bottom w:val="nil"/>
                <w:right w:val="nil"/>
                <w:between w:val="nil"/>
              </w:pBdr>
              <w:rPr>
                <w:rFonts w:ascii="Arial" w:eastAsia="Arial" w:hAnsi="Arial" w:cs="Arial"/>
                <w:color w:val="000000"/>
                <w:sz w:val="14"/>
                <w:szCs w:val="14"/>
              </w:rPr>
            </w:pPr>
          </w:p>
          <w:p w14:paraId="00938BDC" w14:textId="77777777" w:rsidR="00CC1AEB" w:rsidRDefault="00040F51">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r>
              <w:rPr>
                <w:rFonts w:ascii="Arial" w:eastAsia="Arial" w:hAnsi="Arial" w:cs="Arial"/>
                <w:b/>
                <w:color w:val="000000"/>
                <w:sz w:val="14"/>
                <w:szCs w:val="14"/>
              </w:rPr>
              <w:br/>
            </w:r>
          </w:p>
          <w:p w14:paraId="37692D2C" w14:textId="77777777" w:rsidR="00CC1AEB" w:rsidRDefault="00CC1AEB">
            <w:pPr>
              <w:pBdr>
                <w:top w:val="nil"/>
                <w:left w:val="nil"/>
                <w:bottom w:val="nil"/>
                <w:right w:val="nil"/>
                <w:between w:val="nil"/>
              </w:pBdr>
              <w:rPr>
                <w:rFonts w:ascii="Arial" w:eastAsia="Arial" w:hAnsi="Arial" w:cs="Arial"/>
                <w:color w:val="000000"/>
                <w:sz w:val="14"/>
                <w:szCs w:val="14"/>
              </w:rPr>
            </w:pPr>
          </w:p>
          <w:p w14:paraId="58F6B7F1" w14:textId="77777777" w:rsidR="00CC1AEB" w:rsidRDefault="00040F51">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BFB7E62" w14:textId="77777777" w:rsidR="00CC1AEB" w:rsidRDefault="00CC1AEB">
            <w:pPr>
              <w:pBdr>
                <w:top w:val="nil"/>
                <w:left w:val="nil"/>
                <w:bottom w:val="nil"/>
                <w:right w:val="nil"/>
                <w:between w:val="nil"/>
              </w:pBdr>
              <w:rPr>
                <w:rFonts w:ascii="Arial" w:eastAsia="Arial" w:hAnsi="Arial" w:cs="Arial"/>
                <w:color w:val="000000"/>
                <w:sz w:val="14"/>
                <w:szCs w:val="14"/>
              </w:rPr>
            </w:pPr>
          </w:p>
          <w:p w14:paraId="4A2C234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1A535FE6"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w:t>
            </w:r>
          </w:p>
          <w:p w14:paraId="0B92B800"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16A9896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01081C9E"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w:t>
            </w:r>
          </w:p>
          <w:p w14:paraId="2F3E8CBA" w14:textId="77777777" w:rsidR="00CC1AEB" w:rsidRDefault="00CC1AEB">
            <w:pPr>
              <w:pBdr>
                <w:top w:val="nil"/>
                <w:left w:val="nil"/>
                <w:bottom w:val="nil"/>
                <w:right w:val="nil"/>
                <w:between w:val="nil"/>
              </w:pBdr>
              <w:rPr>
                <w:rFonts w:ascii="Arial" w:eastAsia="Arial" w:hAnsi="Arial" w:cs="Arial"/>
                <w:color w:val="000000"/>
                <w:sz w:val="14"/>
                <w:szCs w:val="14"/>
              </w:rPr>
            </w:pPr>
          </w:p>
          <w:p w14:paraId="0DA97F4F" w14:textId="77777777" w:rsidR="00CC1AEB" w:rsidRDefault="00040F51">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3A85C078" w14:textId="77777777" w:rsidR="00CC1AEB" w:rsidRDefault="00CC1AEB">
            <w:pPr>
              <w:pBdr>
                <w:top w:val="nil"/>
                <w:left w:val="nil"/>
                <w:bottom w:val="nil"/>
                <w:right w:val="nil"/>
                <w:between w:val="nil"/>
              </w:pBdr>
              <w:rPr>
                <w:rFonts w:ascii="Arial" w:eastAsia="Arial" w:hAnsi="Arial" w:cs="Arial"/>
                <w:color w:val="000000"/>
                <w:sz w:val="14"/>
                <w:szCs w:val="14"/>
              </w:rPr>
            </w:pPr>
          </w:p>
          <w:p w14:paraId="383597B8" w14:textId="77777777" w:rsidR="00CC1AEB" w:rsidRDefault="00040F51">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7B0A410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 </w:t>
            </w:r>
          </w:p>
          <w:p w14:paraId="536D01C1"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7E9381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691957D7" w14:textId="77777777" w:rsidR="00CC1AEB" w:rsidRDefault="00CC1AEB">
            <w:pPr>
              <w:pBdr>
                <w:top w:val="nil"/>
                <w:left w:val="nil"/>
                <w:bottom w:val="nil"/>
                <w:right w:val="nil"/>
                <w:between w:val="nil"/>
              </w:pBdr>
              <w:rPr>
                <w:rFonts w:ascii="Arial" w:eastAsia="Arial" w:hAnsi="Arial" w:cs="Arial"/>
                <w:color w:val="000000"/>
                <w:sz w:val="14"/>
                <w:szCs w:val="14"/>
              </w:rPr>
            </w:pPr>
          </w:p>
          <w:p w14:paraId="0C4BC79F"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5235E38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786741F4"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xml:space="preserve">[………..…] </w:t>
            </w:r>
          </w:p>
        </w:tc>
      </w:tr>
      <w:tr w:rsidR="00CC1AEB" w14:paraId="52E3288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D5DA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lastRenderedPageBreak/>
              <w:t xml:space="preserve">L'operatore economico si è reso colpevole di </w:t>
            </w:r>
            <w:r>
              <w:rPr>
                <w:rFonts w:ascii="Arial" w:eastAsia="Arial" w:hAnsi="Arial" w:cs="Arial"/>
                <w:b/>
                <w:color w:val="000000"/>
                <w:sz w:val="15"/>
                <w:szCs w:val="15"/>
              </w:rPr>
              <w:t xml:space="preserve">gravi illeciti </w:t>
            </w:r>
            <w:proofErr w:type="gramStart"/>
            <w:r>
              <w:rPr>
                <w:rFonts w:ascii="Arial" w:eastAsia="Arial" w:hAnsi="Arial" w:cs="Arial"/>
                <w:b/>
                <w:color w:val="000000"/>
                <w:sz w:val="15"/>
                <w:szCs w:val="15"/>
              </w:rPr>
              <w:t>professionali</w:t>
            </w:r>
            <w:r>
              <w:rPr>
                <w:rFonts w:ascii="Arial" w:eastAsia="Arial" w:hAnsi="Arial" w:cs="Arial"/>
                <w:color w:val="000000"/>
                <w:sz w:val="15"/>
                <w:szCs w:val="15"/>
              </w:rPr>
              <w:t>(</w:t>
            </w:r>
            <w:proofErr w:type="gramEnd"/>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7F1DD3BC"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0C2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b/>
                <w:color w:val="000000"/>
                <w:sz w:val="15"/>
                <w:szCs w:val="15"/>
              </w:rPr>
              <w:t>[ ]</w:t>
            </w:r>
            <w:proofErr w:type="gramEnd"/>
            <w:r>
              <w:rPr>
                <w:rFonts w:ascii="Arial" w:eastAsia="Arial" w:hAnsi="Arial" w:cs="Arial"/>
                <w:b/>
                <w:color w:val="000000"/>
                <w:sz w:val="15"/>
                <w:szCs w:val="15"/>
              </w:rPr>
              <w:t xml:space="preserve"> Sì [ ] No</w:t>
            </w:r>
            <w:r>
              <w:rPr>
                <w:rFonts w:ascii="Arial" w:eastAsia="Arial" w:hAnsi="Arial" w:cs="Arial"/>
                <w:b/>
                <w:color w:val="000000"/>
                <w:sz w:val="15"/>
                <w:szCs w:val="15"/>
              </w:rPr>
              <w:br/>
            </w:r>
            <w:r>
              <w:rPr>
                <w:rFonts w:ascii="Arial" w:eastAsia="Arial" w:hAnsi="Arial" w:cs="Arial"/>
                <w:b/>
                <w:color w:val="000000"/>
                <w:sz w:val="15"/>
                <w:szCs w:val="15"/>
              </w:rPr>
              <w:br/>
              <w:t xml:space="preserve"> </w:t>
            </w:r>
          </w:p>
          <w:p w14:paraId="535083F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p>
        </w:tc>
      </w:tr>
      <w:tr w:rsidR="00CC1AEB" w14:paraId="1030649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639F9"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713B067B"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007494CC"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1) L’operatore economico:</w:t>
            </w:r>
          </w:p>
          <w:p w14:paraId="137D102F"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3FE285C9"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14:paraId="70334386" w14:textId="77777777" w:rsidR="00CC1AEB" w:rsidRDefault="00CC1AEB">
            <w:pPr>
              <w:pBdr>
                <w:top w:val="nil"/>
                <w:left w:val="nil"/>
                <w:bottom w:val="nil"/>
                <w:right w:val="nil"/>
                <w:between w:val="nil"/>
              </w:pBdr>
              <w:spacing w:before="80"/>
              <w:rPr>
                <w:rFonts w:ascii="Arial" w:eastAsia="Arial" w:hAnsi="Arial" w:cs="Arial"/>
                <w:color w:val="000000"/>
                <w:sz w:val="14"/>
                <w:szCs w:val="14"/>
              </w:rPr>
            </w:pPr>
          </w:p>
          <w:p w14:paraId="79B2698E" w14:textId="77777777" w:rsidR="00CC1AEB" w:rsidRDefault="00040F51">
            <w:pPr>
              <w:pBdr>
                <w:top w:val="nil"/>
                <w:left w:val="nil"/>
                <w:bottom w:val="nil"/>
                <w:right w:val="nil"/>
                <w:between w:val="nil"/>
              </w:pBdr>
              <w:tabs>
                <w:tab w:val="left" w:pos="162"/>
              </w:tabs>
              <w:spacing w:before="80"/>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4C8872C8"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848C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7FD109A"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0272A5A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br/>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34A0357"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496EC3E6"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395E2E3C"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D208444"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137F280E"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 xml:space="preserve">[……..…][…….…][……..…][……..…]  </w:t>
            </w:r>
          </w:p>
        </w:tc>
      </w:tr>
      <w:tr w:rsidR="00CC1AEB" w14:paraId="678FEC4B"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00E4F"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è a conoscenza di qualsiasi conflitto di </w:t>
            </w:r>
            <w:proofErr w:type="gramStart"/>
            <w:r>
              <w:rPr>
                <w:rFonts w:ascii="Arial" w:eastAsia="Arial" w:hAnsi="Arial" w:cs="Arial"/>
                <w:b/>
                <w:color w:val="00000A"/>
                <w:sz w:val="15"/>
                <w:szCs w:val="15"/>
              </w:rPr>
              <w:t>interessi(</w:t>
            </w:r>
            <w:proofErr w:type="gramEnd"/>
            <w:r>
              <w:rPr>
                <w:rFonts w:ascii="Arial" w:eastAsia="Arial" w:hAnsi="Arial" w:cs="Arial"/>
                <w:b/>
                <w:color w:val="00000A"/>
                <w:sz w:val="15"/>
                <w:szCs w:val="15"/>
                <w:vertAlign w:val="superscript"/>
              </w:rPr>
              <w:footnoteReference w:id="23"/>
            </w:r>
            <w:r>
              <w:rPr>
                <w:rFonts w:ascii="Arial" w:eastAsia="Arial" w:hAnsi="Arial" w:cs="Arial"/>
                <w:b/>
                <w:color w:val="00000A"/>
                <w:sz w:val="15"/>
                <w:szCs w:val="15"/>
              </w:rPr>
              <w:t>)</w:t>
            </w:r>
            <w:r>
              <w:rPr>
                <w:rFonts w:ascii="Arial" w:eastAsia="Arial" w:hAnsi="Arial" w:cs="Arial"/>
                <w:color w:val="00000A"/>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color w:val="00000A"/>
                <w:sz w:val="15"/>
                <w:szCs w:val="15"/>
              </w:rPr>
              <w:br/>
            </w:r>
          </w:p>
          <w:p w14:paraId="5081C68A"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In caso affermativo</w:t>
            </w:r>
            <w:r>
              <w:rPr>
                <w:rFonts w:ascii="Arial" w:eastAsia="Arial" w:hAnsi="Arial" w:cs="Arial"/>
                <w:color w:val="00000A"/>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6DCF"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E43513A"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w:t>
            </w:r>
          </w:p>
        </w:tc>
      </w:tr>
      <w:tr w:rsidR="00CC1AEB" w14:paraId="34CC360F"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8EB5D"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b/>
                <w:color w:val="00000A"/>
                <w:sz w:val="15"/>
                <w:szCs w:val="15"/>
              </w:rPr>
              <w:t xml:space="preserve">L'operatore economico o </w:t>
            </w:r>
            <w:r>
              <w:rPr>
                <w:rFonts w:ascii="Arial" w:eastAsia="Arial" w:hAnsi="Arial" w:cs="Arial"/>
                <w:color w:val="00000A"/>
                <w:sz w:val="15"/>
                <w:szCs w:val="15"/>
              </w:rPr>
              <w:t xml:space="preserve">un'impresa a lui collegata </w:t>
            </w:r>
            <w:r>
              <w:rPr>
                <w:rFonts w:ascii="Arial" w:eastAsia="Arial" w:hAnsi="Arial" w:cs="Arial"/>
                <w:b/>
                <w:color w:val="00000A"/>
                <w:sz w:val="15"/>
                <w:szCs w:val="15"/>
              </w:rPr>
              <w:t>ha fornito consulenza</w:t>
            </w:r>
            <w:r>
              <w:rPr>
                <w:rFonts w:ascii="Arial" w:eastAsia="Arial" w:hAnsi="Arial" w:cs="Arial"/>
                <w:color w:val="00000A"/>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2F1A1AC4" w14:textId="77777777" w:rsidR="00CC1AEB" w:rsidRDefault="00040F51">
            <w:pPr>
              <w:pBdr>
                <w:top w:val="nil"/>
                <w:left w:val="nil"/>
                <w:bottom w:val="nil"/>
                <w:right w:val="nil"/>
                <w:between w:val="nil"/>
              </w:pBdr>
              <w:spacing w:before="80"/>
              <w:jc w:val="both"/>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18BBA" w14:textId="77777777" w:rsidR="00CC1AEB" w:rsidRDefault="00040F51">
            <w:pPr>
              <w:pBdr>
                <w:top w:val="nil"/>
                <w:left w:val="nil"/>
                <w:bottom w:val="nil"/>
                <w:right w:val="nil"/>
                <w:between w:val="nil"/>
              </w:pBdr>
              <w:spacing w:before="80"/>
              <w:rPr>
                <w:rFonts w:ascii="Arial" w:eastAsia="Arial" w:hAnsi="Arial" w:cs="Arial"/>
                <w:color w:val="FF0000"/>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5FDA0CB9" w14:textId="77777777" w:rsidR="00CC1AEB" w:rsidRDefault="00CC1AEB">
            <w:pPr>
              <w:pBdr>
                <w:top w:val="nil"/>
                <w:left w:val="nil"/>
                <w:bottom w:val="nil"/>
                <w:right w:val="nil"/>
                <w:between w:val="nil"/>
              </w:pBdr>
              <w:spacing w:before="80"/>
              <w:rPr>
                <w:rFonts w:ascii="Arial" w:eastAsia="Arial" w:hAnsi="Arial" w:cs="Arial"/>
                <w:color w:val="FF0000"/>
                <w:sz w:val="15"/>
                <w:szCs w:val="15"/>
              </w:rPr>
            </w:pPr>
          </w:p>
          <w:p w14:paraId="4B271137" w14:textId="77777777" w:rsidR="00CC1AEB" w:rsidRDefault="00040F51">
            <w:pPr>
              <w:pBdr>
                <w:top w:val="nil"/>
                <w:left w:val="nil"/>
                <w:bottom w:val="nil"/>
                <w:right w:val="nil"/>
                <w:between w:val="nil"/>
              </w:pBdr>
              <w:spacing w:before="80"/>
              <w:rPr>
                <w:color w:val="00000A"/>
                <w:sz w:val="24"/>
                <w:szCs w:val="24"/>
              </w:rPr>
            </w:pPr>
            <w:r>
              <w:rPr>
                <w:rFonts w:ascii="Arial" w:eastAsia="Arial" w:hAnsi="Arial" w:cs="Arial"/>
                <w:color w:val="00000A"/>
                <w:sz w:val="15"/>
                <w:szCs w:val="15"/>
              </w:rPr>
              <w:t xml:space="preserve"> […………………]</w:t>
            </w:r>
          </w:p>
        </w:tc>
      </w:tr>
      <w:tr w:rsidR="00CC1AEB" w14:paraId="1EB106BB"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71"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2F84234C" w14:textId="77777777" w:rsidR="00CC1AEB" w:rsidRDefault="00040F51">
            <w:pPr>
              <w:numPr>
                <w:ilvl w:val="0"/>
                <w:numId w:val="10"/>
              </w:numPr>
              <w:pBdr>
                <w:top w:val="nil"/>
                <w:left w:val="nil"/>
                <w:bottom w:val="nil"/>
                <w:right w:val="nil"/>
                <w:between w:val="nil"/>
              </w:pBdr>
              <w:spacing w:before="80"/>
              <w:ind w:left="304" w:hanging="284"/>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7B4AEBC1"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34074"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230C6700"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DD84211" w14:textId="77777777" w:rsidR="00CC1AEB" w:rsidRDefault="00CC1AEB">
            <w:pPr>
              <w:pBdr>
                <w:top w:val="nil"/>
                <w:left w:val="nil"/>
                <w:bottom w:val="nil"/>
                <w:right w:val="nil"/>
                <w:between w:val="nil"/>
              </w:pBdr>
              <w:spacing w:before="80"/>
              <w:rPr>
                <w:rFonts w:ascii="Arial" w:eastAsia="Arial" w:hAnsi="Arial" w:cs="Arial"/>
                <w:color w:val="000000"/>
                <w:sz w:val="24"/>
                <w:szCs w:val="24"/>
              </w:rPr>
            </w:pPr>
          </w:p>
          <w:p w14:paraId="5C6B6290" w14:textId="77777777" w:rsidR="00CC1AEB" w:rsidRDefault="00040F51">
            <w:pPr>
              <w:pBdr>
                <w:top w:val="nil"/>
                <w:left w:val="nil"/>
                <w:bottom w:val="nil"/>
                <w:right w:val="nil"/>
                <w:between w:val="nil"/>
              </w:pBdr>
              <w:spacing w:before="8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bl>
    <w:p w14:paraId="085BF44D" w14:textId="77777777" w:rsidR="00CC1AEB" w:rsidRDefault="00040F51" w:rsidP="00A65CFB">
      <w:pPr>
        <w:keepNext/>
        <w:pBdr>
          <w:top w:val="nil"/>
          <w:left w:val="nil"/>
          <w:bottom w:val="nil"/>
          <w:right w:val="nil"/>
          <w:between w:val="nil"/>
        </w:pBdr>
        <w:spacing w:before="120" w:after="120"/>
        <w:jc w:val="center"/>
        <w:rPr>
          <w:rFonts w:ascii="Arial" w:eastAsia="Arial" w:hAnsi="Arial" w:cs="Arial"/>
          <w:b/>
          <w:smallCaps/>
          <w:color w:val="00000A"/>
          <w:sz w:val="15"/>
          <w:szCs w:val="15"/>
        </w:rPr>
      </w:pPr>
      <w:r>
        <w:rPr>
          <w:rFonts w:ascii="Arial" w:eastAsia="Arial" w:hAnsi="Arial" w:cs="Arial"/>
          <w:smallCaps/>
          <w:color w:val="00000A"/>
          <w:sz w:val="15"/>
          <w:szCs w:val="15"/>
        </w:rPr>
        <w:t>D: ALTRI MOTIVI DI ESCLUSIONE EVENTUALMENTE PREVISTI DALLA LEGISLAZIONE NAZIONALE DELLO STATO MEMBRO DELL'AMMINISTRAZIONE AGGIUDICATRICE O DELL'ENTE AGGIUDICATORE</w:t>
      </w:r>
    </w:p>
    <w:tbl>
      <w:tblPr>
        <w:tblStyle w:val="afb"/>
        <w:tblW w:w="9288" w:type="dxa"/>
        <w:tblInd w:w="-20" w:type="dxa"/>
        <w:tblLayout w:type="fixed"/>
        <w:tblLook w:val="0000" w:firstRow="0" w:lastRow="0" w:firstColumn="0" w:lastColumn="0" w:noHBand="0" w:noVBand="0"/>
      </w:tblPr>
      <w:tblGrid>
        <w:gridCol w:w="4644"/>
        <w:gridCol w:w="4644"/>
      </w:tblGrid>
      <w:tr w:rsidR="00CC1AEB" w14:paraId="2B93AB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7E292"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BE88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4034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2DE3" w14:textId="77777777" w:rsidR="00CC1AEB" w:rsidRDefault="00040F51" w:rsidP="00A65CFB">
            <w:pPr>
              <w:pBdr>
                <w:top w:val="nil"/>
                <w:left w:val="nil"/>
                <w:bottom w:val="nil"/>
                <w:right w:val="nil"/>
                <w:between w:val="nil"/>
              </w:pBdr>
              <w:spacing w:before="120"/>
              <w:jc w:val="both"/>
              <w:rPr>
                <w:color w:val="000000"/>
                <w:sz w:val="24"/>
                <w:szCs w:val="24"/>
              </w:rPr>
            </w:pPr>
            <w:r>
              <w:rPr>
                <w:rFonts w:ascii="Arial" w:eastAsia="Arial" w:hAnsi="Arial" w:cs="Arial"/>
                <w:color w:val="000000"/>
                <w:sz w:val="14"/>
                <w:szCs w:val="14"/>
              </w:rPr>
              <w:t>Sussistono  a carico dell’operatore economico cause di decadenza, di sospensione o di divieto previste dall'</w:t>
            </w:r>
            <w:hyperlink r:id="rId9"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10"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1"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2"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5411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p w14:paraId="40500C11"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Se la documentazione pertinente è disponibile elettronicamente, indicare: (indirizzo web, autorità o organismo di emanazione, riferimento preciso della documentazione):</w:t>
            </w:r>
          </w:p>
          <w:p w14:paraId="59EBBEC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r>
              <w:rPr>
                <w:rFonts w:ascii="Arial" w:eastAsia="Arial" w:hAnsi="Arial" w:cs="Arial"/>
                <w:color w:val="00000A"/>
                <w:sz w:val="14"/>
                <w:szCs w:val="14"/>
                <w:vertAlign w:val="superscript"/>
              </w:rPr>
              <w:footnoteReference w:id="24"/>
            </w:r>
            <w:r>
              <w:rPr>
                <w:rFonts w:ascii="Arial" w:eastAsia="Arial" w:hAnsi="Arial" w:cs="Arial"/>
                <w:color w:val="00000A"/>
                <w:sz w:val="14"/>
                <w:szCs w:val="14"/>
              </w:rPr>
              <w:t>)</w:t>
            </w:r>
          </w:p>
        </w:tc>
      </w:tr>
      <w:tr w:rsidR="00CC1AEB" w14:paraId="3DCB79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50CB7"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lastRenderedPageBreak/>
              <w:t>L’operatore economico si trova in una delle seguenti situazioni?</w:t>
            </w:r>
          </w:p>
          <w:p w14:paraId="52D5ACF5"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3"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4"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6A59231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8A445B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113F3FE"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0584483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ED24F6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53BEBF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6D8579F"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34A63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68D3809"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52AB93A6"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1B4C34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77996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la violazione è stata rimossa?</w:t>
            </w:r>
          </w:p>
          <w:p w14:paraId="68448A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8790CA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6E619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463EF9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8EB3BF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36735FC"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98EEF8B"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B889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109F891"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5" w:anchor="17">
              <w:r>
                <w:rPr>
                  <w:rFonts w:ascii="Arial" w:eastAsia="Arial" w:hAnsi="Arial" w:cs="Arial"/>
                  <w:color w:val="000000"/>
                  <w:sz w:val="14"/>
                  <w:szCs w:val="14"/>
                </w:rPr>
                <w:t>a legge 12 marzo 1999, n. 68</w:t>
              </w:r>
            </w:hyperlink>
          </w:p>
          <w:p w14:paraId="6691A9F7" w14:textId="77777777" w:rsidR="00CC1AEB" w:rsidRDefault="00040F51">
            <w:pPr>
              <w:pBdr>
                <w:top w:val="nil"/>
                <w:left w:val="nil"/>
                <w:bottom w:val="nil"/>
                <w:right w:val="nil"/>
                <w:between w:val="nil"/>
              </w:pBdr>
              <w:ind w:left="284"/>
              <w:jc w:val="both"/>
              <w:rPr>
                <w:color w:val="000000"/>
                <w:sz w:val="24"/>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7D325A05" w14:textId="77777777" w:rsidR="00CC1AEB" w:rsidRDefault="00CC1AEB">
            <w:pPr>
              <w:pBdr>
                <w:top w:val="nil"/>
                <w:left w:val="nil"/>
                <w:bottom w:val="nil"/>
                <w:right w:val="nil"/>
                <w:between w:val="nil"/>
              </w:pBdr>
              <w:ind w:left="284" w:hanging="284"/>
              <w:jc w:val="both"/>
              <w:rPr>
                <w:color w:val="000000"/>
                <w:sz w:val="24"/>
                <w:szCs w:val="24"/>
              </w:rPr>
            </w:pPr>
          </w:p>
          <w:p w14:paraId="0FB4643C"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676135D"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AD187C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6353224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756EC1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CABF0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B2B61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A3D891F"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5C233B2"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6"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7"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5645E77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2CCA13B"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0F5243B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1FC201D"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2068DC9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1E26CF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ricorrono i casi previsti all’articolo 4, primo comma, della Legge 24 novembre 1981, n. 689 (articolo 80, comma 5, lettera l</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w:t>
            </w:r>
          </w:p>
          <w:p w14:paraId="167ADB6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23EF3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401F9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1ABF2D0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3300FD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DC3C7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D0966A4"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8"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B39C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18BF067"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092704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7CE9BA2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2D97D8D1" w14:textId="77777777" w:rsidR="00CC1AEB" w:rsidRDefault="00CC1AEB">
            <w:pPr>
              <w:pBdr>
                <w:top w:val="nil"/>
                <w:left w:val="nil"/>
                <w:bottom w:val="nil"/>
                <w:right w:val="nil"/>
                <w:between w:val="nil"/>
              </w:pBdr>
              <w:spacing w:before="120" w:after="120"/>
              <w:jc w:val="both"/>
              <w:rPr>
                <w:rFonts w:ascii="Arial" w:eastAsia="Arial" w:hAnsi="Arial" w:cs="Arial"/>
                <w:color w:val="000000"/>
                <w:sz w:val="4"/>
                <w:szCs w:val="4"/>
              </w:rPr>
            </w:pPr>
          </w:p>
          <w:p w14:paraId="356591A2"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490C72D"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1135BC3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5582BD5C"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13A7466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134542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305A101" w14:textId="77777777" w:rsidR="00CC1AEB" w:rsidRDefault="00040F51">
            <w:pPr>
              <w:pBdr>
                <w:top w:val="nil"/>
                <w:left w:val="nil"/>
                <w:bottom w:val="nil"/>
                <w:right w:val="nil"/>
                <w:between w:val="nil"/>
              </w:pBdr>
              <w:ind w:left="284" w:hanging="284"/>
              <w:jc w:val="both"/>
              <w:rPr>
                <w:rFonts w:ascii="Arial" w:eastAsia="Arial" w:hAnsi="Arial" w:cs="Arial"/>
                <w:color w:val="000000"/>
                <w:sz w:val="24"/>
                <w:szCs w:val="24"/>
              </w:rPr>
            </w:pPr>
            <w:r>
              <w:rPr>
                <w:rFonts w:ascii="Arial" w:eastAsia="Arial" w:hAnsi="Arial" w:cs="Arial"/>
                <w:color w:val="000000"/>
                <w:sz w:val="14"/>
                <w:szCs w:val="14"/>
              </w:rPr>
              <w:t>[………..…][……….…][……….…]</w:t>
            </w:r>
          </w:p>
          <w:p w14:paraId="69FEA11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6876E79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4A06055"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079C5EBF"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14EB6BE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26973E5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133F0C50"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74C80CD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39A15B4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(numero dipendenti e/o </w:t>
            </w:r>
            <w:proofErr w:type="gramStart"/>
            <w:r>
              <w:rPr>
                <w:rFonts w:ascii="Arial" w:eastAsia="Arial" w:hAnsi="Arial" w:cs="Arial"/>
                <w:color w:val="000000"/>
                <w:sz w:val="14"/>
                <w:szCs w:val="14"/>
              </w:rPr>
              <w:t>altro )</w:t>
            </w:r>
            <w:proofErr w:type="gramEnd"/>
            <w:r>
              <w:rPr>
                <w:rFonts w:ascii="Arial" w:eastAsia="Arial" w:hAnsi="Arial" w:cs="Arial"/>
                <w:color w:val="000000"/>
                <w:sz w:val="14"/>
                <w:szCs w:val="14"/>
              </w:rPr>
              <w:t xml:space="preserve"> [………..…][……….…][……….…]</w:t>
            </w:r>
          </w:p>
          <w:p w14:paraId="7E37EEEF"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42D64AD9"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20242C5"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BC8548A" w14:textId="77777777" w:rsidR="00CC1AEB" w:rsidRDefault="00CC1AEB">
            <w:pPr>
              <w:pBdr>
                <w:top w:val="nil"/>
                <w:left w:val="nil"/>
                <w:bottom w:val="nil"/>
                <w:right w:val="nil"/>
                <w:between w:val="nil"/>
              </w:pBdr>
              <w:spacing w:before="120" w:after="120"/>
              <w:rPr>
                <w:rFonts w:ascii="Arial" w:eastAsia="Arial" w:hAnsi="Arial" w:cs="Arial"/>
                <w:color w:val="000000"/>
                <w:sz w:val="24"/>
                <w:szCs w:val="24"/>
              </w:rPr>
            </w:pPr>
          </w:p>
          <w:p w14:paraId="6F5FE4D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4CDBA4A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147DD7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D07759E"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4"/>
                <w:szCs w:val="14"/>
              </w:rPr>
              <w:t>[………..…][……….…][……….…]</w:t>
            </w:r>
          </w:p>
          <w:p w14:paraId="02381D5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CC1AEB" w14:paraId="26D511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BB2F0" w14:textId="77777777" w:rsidR="00CC1AEB" w:rsidRDefault="00040F51">
            <w:pPr>
              <w:numPr>
                <w:ilvl w:val="0"/>
                <w:numId w:val="2"/>
              </w:num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L’operatore economico si trova nella condizione prevista dall’art. 53 comma 16-ter del </w:t>
            </w:r>
            <w:proofErr w:type="spellStart"/>
            <w:r>
              <w:rPr>
                <w:rFonts w:ascii="Arial" w:eastAsia="Arial" w:hAnsi="Arial" w:cs="Arial"/>
                <w:color w:val="000000"/>
                <w:sz w:val="14"/>
                <w:szCs w:val="14"/>
              </w:rPr>
              <w:t>D.Lgs.</w:t>
            </w:r>
            <w:proofErr w:type="spellEnd"/>
            <w:r>
              <w:rPr>
                <w:rFonts w:ascii="Arial" w:eastAsia="Arial" w:hAnsi="Arial" w:cs="Arial"/>
                <w:color w:val="000000"/>
                <w:sz w:val="14"/>
                <w:szCs w:val="14"/>
              </w:rPr>
              <w:t xml:space="preserve"> 165/2001 (</w:t>
            </w:r>
            <w:proofErr w:type="spellStart"/>
            <w:r>
              <w:rPr>
                <w:rFonts w:ascii="Arial" w:eastAsia="Arial" w:hAnsi="Arial" w:cs="Arial"/>
                <w:color w:val="000000"/>
                <w:sz w:val="14"/>
                <w:szCs w:val="14"/>
              </w:rPr>
              <w:t>pantouflage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C7C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A2349D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bl>
    <w:p w14:paraId="570E4002"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58BA7001"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0367CA0E"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7"/>
          <w:szCs w:val="17"/>
        </w:rPr>
      </w:pPr>
      <w:r>
        <w:rPr>
          <w:b/>
          <w:color w:val="00000A"/>
          <w:sz w:val="18"/>
          <w:szCs w:val="18"/>
        </w:rPr>
        <w:t>Parte IV: Criteri di selezione</w:t>
      </w:r>
    </w:p>
    <w:p w14:paraId="3FBF3FF2" w14:textId="77777777" w:rsidR="00CC1AEB" w:rsidRDefault="00CC1AEB">
      <w:pPr>
        <w:pBdr>
          <w:top w:val="nil"/>
          <w:left w:val="nil"/>
          <w:bottom w:val="nil"/>
          <w:right w:val="nil"/>
          <w:between w:val="nil"/>
        </w:pBdr>
        <w:rPr>
          <w:rFonts w:ascii="Arial" w:eastAsia="Arial" w:hAnsi="Arial" w:cs="Arial"/>
          <w:color w:val="00000A"/>
          <w:sz w:val="17"/>
          <w:szCs w:val="17"/>
        </w:rPr>
      </w:pPr>
    </w:p>
    <w:p w14:paraId="2704FDFC" w14:textId="77777777" w:rsidR="00CC1AEB" w:rsidRDefault="00040F51">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 xml:space="preserve">In merito ai criteri di selezione (sezione </w:t>
      </w:r>
      <w:r>
        <w:rPr>
          <w:rFonts w:ascii="Noto Sans Symbols" w:eastAsia="Noto Sans Symbols" w:hAnsi="Noto Sans Symbols" w:cs="Noto Sans Symbols"/>
          <w:color w:val="00000A"/>
          <w:sz w:val="14"/>
          <w:szCs w:val="14"/>
        </w:rPr>
        <w:t>α</w:t>
      </w:r>
      <w:r>
        <w:rPr>
          <w:rFonts w:ascii="Arial" w:eastAsia="Arial" w:hAnsi="Arial" w:cs="Arial"/>
          <w:color w:val="00000A"/>
          <w:sz w:val="14"/>
          <w:szCs w:val="14"/>
        </w:rPr>
        <w:t xml:space="preserve"> o sezioni da A e D della presente parte) l'operatore economico dichiara che:</w:t>
      </w:r>
    </w:p>
    <w:p w14:paraId="05906293" w14:textId="77777777" w:rsidR="00CC1AEB" w:rsidRDefault="00CC1AEB">
      <w:pPr>
        <w:pBdr>
          <w:top w:val="nil"/>
          <w:left w:val="nil"/>
          <w:bottom w:val="nil"/>
          <w:right w:val="nil"/>
          <w:between w:val="nil"/>
        </w:pBdr>
        <w:rPr>
          <w:rFonts w:ascii="Arial" w:eastAsia="Arial" w:hAnsi="Arial" w:cs="Arial"/>
          <w:color w:val="00000A"/>
          <w:sz w:val="16"/>
          <w:szCs w:val="16"/>
        </w:rPr>
      </w:pPr>
    </w:p>
    <w:p w14:paraId="0F225375" w14:textId="77777777" w:rsidR="00CC1AEB" w:rsidRDefault="00040F51">
      <w:pPr>
        <w:keepNext/>
        <w:pBdr>
          <w:top w:val="nil"/>
          <w:left w:val="nil"/>
          <w:bottom w:val="nil"/>
          <w:right w:val="nil"/>
          <w:between w:val="nil"/>
        </w:pBdr>
        <w:jc w:val="both"/>
        <w:rPr>
          <w:b/>
          <w:smallCaps/>
          <w:color w:val="00000A"/>
          <w:sz w:val="16"/>
          <w:szCs w:val="16"/>
        </w:rPr>
      </w:pPr>
      <w:r>
        <w:rPr>
          <w:rFonts w:ascii="Noto Sans Symbols" w:eastAsia="Noto Sans Symbols" w:hAnsi="Noto Sans Symbols" w:cs="Noto Sans Symbols"/>
          <w:smallCaps/>
          <w:color w:val="00000A"/>
          <w:sz w:val="28"/>
          <w:szCs w:val="28"/>
        </w:rPr>
        <w:t>Α</w:t>
      </w:r>
      <w:r>
        <w:rPr>
          <w:rFonts w:ascii="Arial" w:eastAsia="Arial" w:hAnsi="Arial" w:cs="Arial"/>
          <w:smallCaps/>
          <w:color w:val="00000A"/>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color w:val="00000A"/>
          <w:sz w:val="16"/>
          <w:szCs w:val="16"/>
        </w:rPr>
        <w:t xml:space="preserve"> PER TUTTI I CRITERI DI SELEZIONE</w:t>
      </w:r>
    </w:p>
    <w:p w14:paraId="32E86FDE" w14:textId="77777777" w:rsidR="00CC1AEB" w:rsidRDefault="00CC1AEB">
      <w:pPr>
        <w:keepNext/>
        <w:pBdr>
          <w:top w:val="nil"/>
          <w:left w:val="nil"/>
          <w:bottom w:val="nil"/>
          <w:right w:val="nil"/>
          <w:between w:val="nil"/>
        </w:pBdr>
        <w:rPr>
          <w:b/>
          <w:smallCaps/>
          <w:color w:val="00000A"/>
          <w:sz w:val="16"/>
          <w:szCs w:val="16"/>
        </w:rPr>
      </w:pPr>
    </w:p>
    <w:p w14:paraId="1A18729D"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color w:val="00000A"/>
          <w:sz w:val="15"/>
          <w:szCs w:val="15"/>
        </w:rPr>
        <w:t>α</w:t>
      </w:r>
      <w:r>
        <w:rPr>
          <w:rFonts w:ascii="Arial" w:eastAsia="Arial" w:hAnsi="Arial" w:cs="Arial"/>
          <w:b/>
          <w:color w:val="00000A"/>
          <w:sz w:val="15"/>
          <w:szCs w:val="15"/>
        </w:rPr>
        <w:t xml:space="preserve"> della parte IV senza compilare nessun'altra sezione della parte IV:</w:t>
      </w:r>
    </w:p>
    <w:tbl>
      <w:tblPr>
        <w:tblStyle w:val="afc"/>
        <w:tblW w:w="9327" w:type="dxa"/>
        <w:tblInd w:w="-20" w:type="dxa"/>
        <w:tblLayout w:type="fixed"/>
        <w:tblLook w:val="0000" w:firstRow="0" w:lastRow="0" w:firstColumn="0" w:lastColumn="0" w:noHBand="0" w:noVBand="0"/>
      </w:tblPr>
      <w:tblGrid>
        <w:gridCol w:w="4606"/>
        <w:gridCol w:w="4721"/>
      </w:tblGrid>
      <w:tr w:rsidR="00CC1AEB" w14:paraId="08D0CE16"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6F1B825"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232256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ADA59A9"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7EDF5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74B9D33" w14:textId="77777777" w:rsidR="00CC1AEB" w:rsidRDefault="00040F51">
            <w:pPr>
              <w:pBdr>
                <w:top w:val="nil"/>
                <w:left w:val="nil"/>
                <w:bottom w:val="nil"/>
                <w:right w:val="nil"/>
                <w:between w:val="nil"/>
              </w:pBdr>
              <w:spacing w:before="120" w:after="12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bl>
    <w:p w14:paraId="35AE81B6" w14:textId="77777777" w:rsidR="00CC1AEB" w:rsidRDefault="00CC1AEB">
      <w:pPr>
        <w:keepNext/>
        <w:pBdr>
          <w:top w:val="nil"/>
          <w:left w:val="nil"/>
          <w:bottom w:val="nil"/>
          <w:right w:val="nil"/>
          <w:between w:val="nil"/>
        </w:pBdr>
        <w:spacing w:before="120" w:after="120"/>
        <w:jc w:val="both"/>
        <w:rPr>
          <w:rFonts w:ascii="Arial" w:eastAsia="Arial" w:hAnsi="Arial" w:cs="Arial"/>
          <w:color w:val="00000A"/>
          <w:sz w:val="16"/>
          <w:szCs w:val="16"/>
        </w:rPr>
      </w:pPr>
    </w:p>
    <w:p w14:paraId="02B2EA61" w14:textId="77777777" w:rsidR="00CC1AEB" w:rsidRDefault="00040F51">
      <w:pPr>
        <w:keepNext/>
        <w:pBdr>
          <w:top w:val="nil"/>
          <w:left w:val="nil"/>
          <w:bottom w:val="nil"/>
          <w:right w:val="nil"/>
          <w:between w:val="nil"/>
        </w:pBdr>
        <w:spacing w:before="120" w:after="360"/>
        <w:jc w:val="both"/>
        <w:rPr>
          <w:rFonts w:ascii="Arial" w:eastAsia="Arial" w:hAnsi="Arial" w:cs="Arial"/>
          <w:b/>
          <w:smallCaps/>
          <w:color w:val="000000"/>
          <w:sz w:val="15"/>
          <w:szCs w:val="15"/>
        </w:rPr>
      </w:pPr>
      <w:r>
        <w:rPr>
          <w:rFonts w:ascii="Arial" w:eastAsia="Arial" w:hAnsi="Arial" w:cs="Arial"/>
          <w:smallCaps/>
          <w:color w:val="00000A"/>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24D634C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fd"/>
        <w:tblW w:w="9288" w:type="dxa"/>
        <w:tblInd w:w="-20" w:type="dxa"/>
        <w:tblLayout w:type="fixed"/>
        <w:tblLook w:val="0000" w:firstRow="0" w:lastRow="0" w:firstColumn="0" w:lastColumn="0" w:noHBand="0" w:noVBand="0"/>
      </w:tblPr>
      <w:tblGrid>
        <w:gridCol w:w="4644"/>
        <w:gridCol w:w="4644"/>
      </w:tblGrid>
      <w:tr w:rsidR="00CC1AEB" w14:paraId="00FD3A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2755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CF91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1C054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A3B76"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 xml:space="preserve">Iscrizione in un registro professionale o commerciale tenuto nello Stato membro di stabilimento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5"/>
            </w:r>
            <w:r>
              <w:rPr>
                <w:rFonts w:ascii="Arial" w:eastAsia="Arial" w:hAnsi="Arial" w:cs="Arial"/>
                <w:color w:val="00000A"/>
                <w:sz w:val="15"/>
                <w:szCs w:val="15"/>
              </w:rPr>
              <w:t>)</w:t>
            </w:r>
            <w:r>
              <w:rPr>
                <w:rFonts w:ascii="Arial" w:eastAsia="Arial" w:hAnsi="Arial" w:cs="Arial"/>
                <w:color w:val="00000A"/>
                <w:sz w:val="15"/>
                <w:szCs w:val="15"/>
              </w:rPr>
              <w:br/>
            </w:r>
          </w:p>
          <w:p w14:paraId="3C87DF9D" w14:textId="77777777" w:rsidR="00CC1AEB" w:rsidRDefault="00040F51">
            <w:pPr>
              <w:pBdr>
                <w:top w:val="nil"/>
                <w:left w:val="nil"/>
                <w:bottom w:val="nil"/>
                <w:right w:val="nil"/>
                <w:between w:val="nil"/>
              </w:pBdr>
              <w:spacing w:after="120"/>
              <w:ind w:left="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A6F00"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r>
              <w:rPr>
                <w:rFonts w:ascii="Arial" w:eastAsia="Arial" w:hAnsi="Arial" w:cs="Arial"/>
                <w:i/>
                <w:color w:val="00000A"/>
                <w:sz w:val="15"/>
                <w:szCs w:val="15"/>
              </w:rPr>
              <w:t xml:space="preserve"> </w:t>
            </w:r>
          </w:p>
          <w:p w14:paraId="16A136C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7C1F1CE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98025"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Per gli appalti di servizi:</w:t>
            </w:r>
          </w:p>
          <w:p w14:paraId="7235BEC4" w14:textId="77777777" w:rsidR="00CC1AEB" w:rsidRDefault="00CC1AEB">
            <w:pPr>
              <w:pBdr>
                <w:top w:val="nil"/>
                <w:left w:val="nil"/>
                <w:bottom w:val="nil"/>
                <w:right w:val="nil"/>
                <w:between w:val="nil"/>
              </w:pBdr>
              <w:tabs>
                <w:tab w:val="left" w:pos="284"/>
              </w:tabs>
              <w:ind w:left="284"/>
              <w:rPr>
                <w:rFonts w:ascii="Arial" w:eastAsia="Arial" w:hAnsi="Arial" w:cs="Arial"/>
                <w:color w:val="00000A"/>
                <w:sz w:val="15"/>
                <w:szCs w:val="15"/>
              </w:rPr>
            </w:pPr>
          </w:p>
          <w:p w14:paraId="12E44F4E" w14:textId="77777777" w:rsidR="00CC1AEB" w:rsidRDefault="00040F51">
            <w:pPr>
              <w:pBdr>
                <w:top w:val="nil"/>
                <w:left w:val="nil"/>
                <w:bottom w:val="nil"/>
                <w:right w:val="nil"/>
                <w:between w:val="nil"/>
              </w:pBdr>
              <w:tabs>
                <w:tab w:val="left" w:pos="284"/>
              </w:tabs>
              <w:ind w:left="284"/>
              <w:rPr>
                <w:rFonts w:ascii="Arial" w:eastAsia="Arial" w:hAnsi="Arial" w:cs="Arial"/>
                <w:color w:val="00000A"/>
                <w:sz w:val="15"/>
                <w:szCs w:val="15"/>
              </w:rPr>
            </w:pPr>
            <w:r>
              <w:rPr>
                <w:rFonts w:ascii="Arial" w:eastAsia="Arial" w:hAnsi="Arial" w:cs="Arial"/>
                <w:color w:val="00000A"/>
                <w:sz w:val="15"/>
                <w:szCs w:val="15"/>
              </w:rPr>
              <w:t xml:space="preserve">È richiesta una particolare </w:t>
            </w:r>
            <w:r>
              <w:rPr>
                <w:rFonts w:ascii="Arial" w:eastAsia="Arial" w:hAnsi="Arial" w:cs="Arial"/>
                <w:b/>
                <w:color w:val="00000A"/>
                <w:sz w:val="15"/>
                <w:szCs w:val="15"/>
              </w:rPr>
              <w:t>autorizzazione o appartenenza</w:t>
            </w:r>
            <w:r>
              <w:rPr>
                <w:rFonts w:ascii="Arial" w:eastAsia="Arial" w:hAnsi="Arial" w:cs="Arial"/>
                <w:color w:val="00000A"/>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color w:val="00000A"/>
                <w:sz w:val="15"/>
                <w:szCs w:val="15"/>
              </w:rPr>
              <w:t xml:space="preserve"> poter prestare il servizio di cui trattasi nel paese di stabilimento dell'operatore economico? </w:t>
            </w:r>
            <w:r>
              <w:rPr>
                <w:rFonts w:ascii="Arial" w:eastAsia="Arial" w:hAnsi="Arial" w:cs="Arial"/>
                <w:color w:val="00000A"/>
                <w:sz w:val="15"/>
                <w:szCs w:val="15"/>
              </w:rPr>
              <w:br/>
            </w:r>
          </w:p>
          <w:p w14:paraId="5BC31E9A" w14:textId="77777777" w:rsidR="00CC1AEB" w:rsidRDefault="00040F51">
            <w:pPr>
              <w:pBdr>
                <w:top w:val="nil"/>
                <w:left w:val="nil"/>
                <w:bottom w:val="nil"/>
                <w:right w:val="nil"/>
                <w:between w:val="nil"/>
              </w:pBdr>
              <w:tabs>
                <w:tab w:val="left" w:pos="0"/>
              </w:tabs>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9EDC8"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t>In caso affermativo, specificare quale documentazione e se l'operatore economico ne dispone: [ …] [ ] Sì [ ] No</w:t>
            </w:r>
            <w:r>
              <w:rPr>
                <w:rFonts w:ascii="Arial" w:eastAsia="Arial" w:hAnsi="Arial" w:cs="Arial"/>
                <w:color w:val="00000A"/>
                <w:sz w:val="15"/>
                <w:szCs w:val="15"/>
              </w:rPr>
              <w:br/>
            </w:r>
          </w:p>
          <w:p w14:paraId="4BA40AD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F3FC2B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50A401E9" w14:textId="77777777" w:rsidR="00CC1AEB" w:rsidRDefault="00CC1AEB">
      <w:pPr>
        <w:keepNext/>
        <w:pBdr>
          <w:top w:val="nil"/>
          <w:left w:val="nil"/>
          <w:bottom w:val="nil"/>
          <w:right w:val="nil"/>
          <w:between w:val="nil"/>
        </w:pBdr>
        <w:jc w:val="both"/>
        <w:rPr>
          <w:rFonts w:ascii="Arial" w:eastAsia="Arial" w:hAnsi="Arial" w:cs="Arial"/>
          <w:b/>
          <w:smallCaps/>
          <w:color w:val="00000A"/>
          <w:sz w:val="4"/>
          <w:szCs w:val="4"/>
        </w:rPr>
      </w:pPr>
    </w:p>
    <w:p w14:paraId="3EEA3291" w14:textId="77777777" w:rsidR="00CC1AEB" w:rsidRDefault="00CC1AEB">
      <w:pPr>
        <w:pBdr>
          <w:top w:val="nil"/>
          <w:left w:val="nil"/>
          <w:bottom w:val="nil"/>
          <w:right w:val="nil"/>
          <w:between w:val="nil"/>
        </w:pBdr>
        <w:spacing w:after="120"/>
        <w:rPr>
          <w:color w:val="00000A"/>
          <w:sz w:val="24"/>
          <w:szCs w:val="24"/>
        </w:rPr>
      </w:pPr>
    </w:p>
    <w:p w14:paraId="39A2C63C" w14:textId="77777777" w:rsidR="00CC1AEB" w:rsidRDefault="00040F51">
      <w:pPr>
        <w:pBdr>
          <w:top w:val="nil"/>
          <w:left w:val="nil"/>
          <w:bottom w:val="nil"/>
          <w:right w:val="nil"/>
          <w:between w:val="nil"/>
        </w:pBdr>
        <w:spacing w:after="120"/>
        <w:rPr>
          <w:rFonts w:ascii="Arial" w:eastAsia="Arial" w:hAnsi="Arial" w:cs="Arial"/>
          <w:color w:val="00000A"/>
          <w:sz w:val="15"/>
          <w:szCs w:val="15"/>
        </w:rPr>
      </w:pPr>
      <w:r>
        <w:br w:type="page"/>
      </w:r>
    </w:p>
    <w:p w14:paraId="349BB24E" w14:textId="77777777"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5414314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e"/>
        <w:tblW w:w="9288" w:type="dxa"/>
        <w:tblInd w:w="-20" w:type="dxa"/>
        <w:tblLayout w:type="fixed"/>
        <w:tblLook w:val="0000" w:firstRow="0" w:lastRow="0" w:firstColumn="0" w:lastColumn="0" w:noHBand="0" w:noVBand="0"/>
      </w:tblPr>
      <w:tblGrid>
        <w:gridCol w:w="4644"/>
        <w:gridCol w:w="4644"/>
      </w:tblGrid>
      <w:tr w:rsidR="00CC1AEB" w14:paraId="5FCC30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25911"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F9B7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0FCD59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0330C"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color w:val="00000A"/>
                <w:sz w:val="15"/>
                <w:szCs w:val="15"/>
              </w:rPr>
              <w:t>1</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w:t>
            </w:r>
            <w:r>
              <w:rPr>
                <w:rFonts w:ascii="Arial" w:eastAsia="Arial" w:hAnsi="Arial" w:cs="Arial"/>
                <w:color w:val="00000A"/>
                <w:sz w:val="15"/>
                <w:szCs w:val="15"/>
              </w:rPr>
              <w:t xml:space="preserve"> ("generale") dell'operatore economico per il numero di esercizi richiesto nell'avviso o bando pertinente o nei documenti di gara è il seguente</w:t>
            </w:r>
            <w:r>
              <w:rPr>
                <w:rFonts w:ascii="Arial" w:eastAsia="Arial" w:hAnsi="Arial" w:cs="Arial"/>
                <w:b/>
                <w:color w:val="00000A"/>
                <w:sz w:val="15"/>
                <w:szCs w:val="15"/>
              </w:rPr>
              <w:t>:</w:t>
            </w:r>
          </w:p>
          <w:p w14:paraId="66631D50"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b/>
                <w:color w:val="00000A"/>
                <w:sz w:val="15"/>
                <w:szCs w:val="15"/>
              </w:rPr>
              <w:t>e/o,</w:t>
            </w:r>
          </w:p>
          <w:p w14:paraId="03686A9F"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1</w:t>
            </w:r>
            <w:proofErr w:type="gramStart"/>
            <w:r>
              <w:rPr>
                <w:rFonts w:ascii="Arial" w:eastAsia="Arial" w:hAnsi="Arial" w:cs="Arial"/>
                <w:color w:val="00000A"/>
                <w:sz w:val="15"/>
                <w:szCs w:val="15"/>
              </w:rPr>
              <w:t>b)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per il numero di esercizi richiesto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6"/>
            </w:r>
            <w:r>
              <w:rPr>
                <w:rFonts w:ascii="Arial" w:eastAsia="Arial" w:hAnsi="Arial" w:cs="Arial"/>
                <w:color w:val="00000A"/>
                <w:sz w:val="15"/>
                <w:szCs w:val="15"/>
              </w:rPr>
              <w:t>)</w:t>
            </w:r>
            <w:r>
              <w:rPr>
                <w:rFonts w:ascii="Arial" w:eastAsia="Arial" w:hAnsi="Arial" w:cs="Arial"/>
                <w:b/>
                <w:color w:val="00000A"/>
                <w:sz w:val="15"/>
                <w:szCs w:val="15"/>
              </w:rPr>
              <w:t>:</w:t>
            </w:r>
          </w:p>
          <w:p w14:paraId="57CF0018" w14:textId="77777777" w:rsidR="00CC1AEB" w:rsidRDefault="00040F51">
            <w:pPr>
              <w:pBdr>
                <w:top w:val="nil"/>
                <w:left w:val="nil"/>
                <w:bottom w:val="nil"/>
                <w:right w:val="nil"/>
                <w:between w:val="nil"/>
              </w:pBdr>
              <w:spacing w:before="120"/>
              <w:ind w:left="284" w:hanging="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38A9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proofErr w:type="gramStart"/>
            <w:r>
              <w:rPr>
                <w:rFonts w:ascii="Arial" w:eastAsia="Arial" w:hAnsi="Arial" w:cs="Arial"/>
                <w:color w:val="00000A"/>
                <w:sz w:val="15"/>
                <w:szCs w:val="15"/>
              </w:rPr>
              <w:t>esercizio:  [</w:t>
            </w:r>
            <w:proofErr w:type="gramEnd"/>
            <w:r>
              <w:rPr>
                <w:rFonts w:ascii="Arial" w:eastAsia="Arial" w:hAnsi="Arial" w:cs="Arial"/>
                <w:color w:val="00000A"/>
                <w:sz w:val="15"/>
                <w:szCs w:val="15"/>
              </w:rPr>
              <w:t>……]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2929601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768A6BE3" w14:textId="36791709" w:rsidR="00CC1AEB" w:rsidRDefault="00A65CFB">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3759EC5C"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35451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D6852"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2</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w:t>
            </w:r>
            <w:r>
              <w:rPr>
                <w:rFonts w:ascii="Arial" w:eastAsia="Arial" w:hAnsi="Arial" w:cs="Arial"/>
                <w:color w:val="00000A"/>
                <w:sz w:val="15"/>
                <w:szCs w:val="15"/>
              </w:rPr>
              <w:t xml:space="preserve"> annuo ("specifico") dell'operatore economico</w:t>
            </w:r>
            <w:r>
              <w:rPr>
                <w:rFonts w:ascii="Arial" w:eastAsia="Arial" w:hAnsi="Arial" w:cs="Arial"/>
                <w:b/>
                <w:color w:val="00000A"/>
                <w:sz w:val="15"/>
                <w:szCs w:val="15"/>
              </w:rPr>
              <w:t xml:space="preserve"> nel settore di attività oggetto dell'appalto</w:t>
            </w:r>
            <w:r>
              <w:rPr>
                <w:rFonts w:ascii="Arial" w:eastAsia="Arial" w:hAnsi="Arial" w:cs="Arial"/>
                <w:color w:val="00000A"/>
                <w:sz w:val="15"/>
                <w:szCs w:val="15"/>
              </w:rPr>
              <w:t xml:space="preserve"> e specificato nell'avviso o bando pertinente o nei documenti di gara per il numero di esercizi richiesto è il seguente:</w:t>
            </w:r>
          </w:p>
          <w:p w14:paraId="3B98075A"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b/>
                <w:color w:val="00000A"/>
                <w:sz w:val="15"/>
                <w:szCs w:val="15"/>
              </w:rPr>
              <w:t>e/o,</w:t>
            </w:r>
          </w:p>
          <w:p w14:paraId="525EE14F"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nel settore e per il numero di esercizi specificato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7"/>
            </w:r>
            <w:r>
              <w:rPr>
                <w:rFonts w:ascii="Arial" w:eastAsia="Arial" w:hAnsi="Arial" w:cs="Arial"/>
                <w:color w:val="00000A"/>
                <w:sz w:val="15"/>
                <w:szCs w:val="15"/>
              </w:rPr>
              <w:t>)</w:t>
            </w:r>
            <w:r>
              <w:rPr>
                <w:rFonts w:ascii="Arial" w:eastAsia="Arial" w:hAnsi="Arial" w:cs="Arial"/>
                <w:b/>
                <w:color w:val="00000A"/>
                <w:sz w:val="15"/>
                <w:szCs w:val="15"/>
              </w:rPr>
              <w:t>:</w:t>
            </w:r>
          </w:p>
          <w:p w14:paraId="1CF676D5"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988C5"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w:t>
            </w:r>
            <w:proofErr w:type="gramStart"/>
            <w:r>
              <w:rPr>
                <w:rFonts w:ascii="Arial" w:eastAsia="Arial" w:hAnsi="Arial" w:cs="Arial"/>
                <w:color w:val="00000A"/>
                <w:sz w:val="15"/>
                <w:szCs w:val="15"/>
              </w:rPr>
              <w:t>…]valuta</w:t>
            </w:r>
            <w:proofErr w:type="gramEnd"/>
            <w:r>
              <w:rPr>
                <w:rFonts w:ascii="Arial" w:eastAsia="Arial" w:hAnsi="Arial" w:cs="Arial"/>
                <w:color w:val="00000A"/>
                <w:sz w:val="15"/>
                <w:szCs w:val="15"/>
              </w:rPr>
              <w:b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5840BAAB"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46460870"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07BE941F"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296B67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2EDE0" w14:textId="77777777" w:rsidR="00CC1AEB" w:rsidRDefault="00040F51">
            <w:pPr>
              <w:pBdr>
                <w:top w:val="nil"/>
                <w:left w:val="nil"/>
                <w:bottom w:val="nil"/>
                <w:right w:val="nil"/>
                <w:between w:val="nil"/>
              </w:pBdr>
              <w:spacing w:before="40" w:after="40"/>
              <w:jc w:val="both"/>
              <w:rPr>
                <w:color w:val="00000A"/>
                <w:sz w:val="24"/>
                <w:szCs w:val="24"/>
              </w:rPr>
            </w:pPr>
            <w:r>
              <w:rPr>
                <w:rFonts w:ascii="Arial" w:eastAsia="Arial" w:hAnsi="Arial" w:cs="Arial"/>
                <w:color w:val="00000A"/>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C823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89C04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0CC03" w14:textId="77777777" w:rsidR="00CC1AEB" w:rsidRDefault="00040F51">
            <w:pPr>
              <w:numPr>
                <w:ilvl w:val="0"/>
                <w:numId w:val="11"/>
              </w:num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 xml:space="preserve">indici finanziari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8"/>
            </w:r>
            <w:r>
              <w:rPr>
                <w:rFonts w:ascii="Arial" w:eastAsia="Arial" w:hAnsi="Arial" w:cs="Arial"/>
                <w:color w:val="00000A"/>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color w:val="00000A"/>
                <w:sz w:val="15"/>
                <w:szCs w:val="15"/>
              </w:rPr>
              <w:t>sono i seguenti:</w:t>
            </w:r>
          </w:p>
          <w:p w14:paraId="547F5EB3"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0E5C9"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(indicazione dell'indice richiesto, come rapporto tra x e y (</w:t>
            </w:r>
            <w:r>
              <w:rPr>
                <w:rFonts w:ascii="Arial" w:eastAsia="Arial" w:hAnsi="Arial" w:cs="Arial"/>
                <w:color w:val="00000A"/>
                <w:sz w:val="15"/>
                <w:szCs w:val="15"/>
                <w:vertAlign w:val="superscript"/>
              </w:rPr>
              <w:footnoteReference w:id="29"/>
            </w:r>
            <w:r>
              <w:rPr>
                <w:rFonts w:ascii="Arial" w:eastAsia="Arial" w:hAnsi="Arial" w:cs="Arial"/>
                <w:color w:val="00000A"/>
                <w:sz w:val="15"/>
                <w:szCs w:val="15"/>
              </w:rPr>
              <w:t>), e valore)</w:t>
            </w:r>
            <w:r>
              <w:rPr>
                <w:rFonts w:ascii="Arial" w:eastAsia="Arial" w:hAnsi="Arial" w:cs="Arial"/>
                <w:color w:val="00000A"/>
                <w:sz w:val="15"/>
                <w:szCs w:val="15"/>
              </w:rPr>
              <w:br/>
              <w:t>[……], [……] (</w:t>
            </w:r>
            <w:r>
              <w:rPr>
                <w:rFonts w:ascii="Arial" w:eastAsia="Arial" w:hAnsi="Arial" w:cs="Arial"/>
                <w:color w:val="00000A"/>
                <w:sz w:val="15"/>
                <w:szCs w:val="15"/>
                <w:vertAlign w:val="superscript"/>
              </w:rPr>
              <w:footnoteReference w:id="30"/>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i/>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615C2FA0"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052463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AB031"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0BF60C8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AC6B7"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valuta</w:t>
            </w:r>
          </w:p>
          <w:p w14:paraId="44B6657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(indirizzo web, autorità o organismo di emanazione, riferimento preciso della documentazione):</w:t>
            </w:r>
          </w:p>
          <w:p w14:paraId="245FAAB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i/>
                <w:color w:val="00000A"/>
                <w:sz w:val="15"/>
                <w:szCs w:val="15"/>
              </w:rPr>
              <w:t xml:space="preserve"> </w:t>
            </w:r>
            <w:r>
              <w:rPr>
                <w:rFonts w:ascii="Arial" w:eastAsia="Arial" w:hAnsi="Arial" w:cs="Arial"/>
                <w:color w:val="00000A"/>
                <w:sz w:val="15"/>
                <w:szCs w:val="15"/>
              </w:rPr>
              <w:t>[……….…][…………][………..…]</w:t>
            </w:r>
          </w:p>
        </w:tc>
      </w:tr>
      <w:tr w:rsidR="00CC1AEB" w14:paraId="26ABCE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6401B"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eventuali altri requisiti economici o finanziari</w:t>
            </w:r>
            <w:r>
              <w:rPr>
                <w:rFonts w:ascii="Arial" w:eastAsia="Arial" w:hAnsi="Arial" w:cs="Arial"/>
                <w:color w:val="00000A"/>
                <w:sz w:val="15"/>
                <w:szCs w:val="15"/>
              </w:rPr>
              <w:t xml:space="preserve"> specificati nell'avviso o bando pertinente o nei documenti di gara, l'operatore economico dichiara che:</w:t>
            </w:r>
            <w:r>
              <w:rPr>
                <w:rFonts w:ascii="Arial" w:eastAsia="Arial" w:hAnsi="Arial" w:cs="Arial"/>
                <w:color w:val="00000A"/>
                <w:sz w:val="15"/>
                <w:szCs w:val="15"/>
              </w:rPr>
              <w:br/>
            </w:r>
          </w:p>
          <w:p w14:paraId="6AD635E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 xml:space="preserve">Se la documentazione pertinente </w:t>
            </w:r>
            <w:r>
              <w:rPr>
                <w:rFonts w:ascii="Arial" w:eastAsia="Arial" w:hAnsi="Arial" w:cs="Arial"/>
                <w:b/>
                <w:color w:val="00000A"/>
                <w:sz w:val="15"/>
                <w:szCs w:val="15"/>
              </w:rPr>
              <w:t>eventualmente</w:t>
            </w:r>
            <w:r>
              <w:rPr>
                <w:rFonts w:ascii="Arial" w:eastAsia="Arial" w:hAnsi="Arial" w:cs="Arial"/>
                <w:color w:val="00000A"/>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E54DD0" w14:textId="77777777" w:rsidR="00A65CF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68E8E781" w14:textId="77777777" w:rsidR="00A65CFB" w:rsidRDefault="00A65CFB">
            <w:pPr>
              <w:pBdr>
                <w:top w:val="nil"/>
                <w:left w:val="nil"/>
                <w:bottom w:val="nil"/>
                <w:right w:val="nil"/>
                <w:between w:val="nil"/>
              </w:pBdr>
              <w:spacing w:before="40" w:after="40"/>
              <w:rPr>
                <w:rFonts w:ascii="Arial" w:eastAsia="Arial" w:hAnsi="Arial" w:cs="Arial"/>
                <w:color w:val="00000A"/>
                <w:sz w:val="15"/>
                <w:szCs w:val="15"/>
              </w:rPr>
            </w:pPr>
          </w:p>
          <w:p w14:paraId="204D6C90" w14:textId="5E757EF9" w:rsidR="00CC1AEB" w:rsidRDefault="00A65CFB">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554A83B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2811BE96" w14:textId="77777777" w:rsidR="00CC1AEB" w:rsidRDefault="00CC1AEB">
      <w:pPr>
        <w:keepNext/>
        <w:pBdr>
          <w:top w:val="nil"/>
          <w:left w:val="nil"/>
          <w:bottom w:val="nil"/>
          <w:right w:val="nil"/>
          <w:between w:val="nil"/>
        </w:pBdr>
        <w:ind w:left="850"/>
        <w:rPr>
          <w:b/>
          <w:smallCaps/>
          <w:color w:val="00000A"/>
          <w:sz w:val="16"/>
          <w:szCs w:val="16"/>
        </w:rPr>
      </w:pPr>
    </w:p>
    <w:p w14:paraId="4BC94E58" w14:textId="77777777" w:rsidR="00CC1AEB" w:rsidRDefault="00040F51">
      <w:pPr>
        <w:keepNext/>
        <w:pBdr>
          <w:top w:val="nil"/>
          <w:left w:val="nil"/>
          <w:bottom w:val="nil"/>
          <w:right w:val="nil"/>
          <w:between w:val="nil"/>
        </w:pBdr>
        <w:jc w:val="both"/>
        <w:rPr>
          <w:b/>
          <w:smallCaps/>
          <w:color w:val="000000"/>
          <w:sz w:val="16"/>
          <w:szCs w:val="16"/>
        </w:rPr>
      </w:pPr>
      <w:r>
        <w:rPr>
          <w:rFonts w:ascii="Arial" w:eastAsia="Arial" w:hAnsi="Arial" w:cs="Arial"/>
          <w:smallCaps/>
          <w:color w:val="00000A"/>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04CF553F" w14:textId="77777777" w:rsidR="00CC1AEB" w:rsidRDefault="00CC1AEB">
      <w:pPr>
        <w:keepNext/>
        <w:pBdr>
          <w:top w:val="nil"/>
          <w:left w:val="nil"/>
          <w:bottom w:val="nil"/>
          <w:right w:val="nil"/>
          <w:between w:val="nil"/>
        </w:pBdr>
        <w:ind w:left="850"/>
        <w:rPr>
          <w:b/>
          <w:smallCaps/>
          <w:color w:val="000000"/>
          <w:sz w:val="16"/>
          <w:szCs w:val="16"/>
        </w:rPr>
      </w:pPr>
    </w:p>
    <w:p w14:paraId="21060C1C"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bookmarkStart w:id="1" w:name="_heading=h.30j0zll"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
        <w:tblW w:w="9285" w:type="dxa"/>
        <w:tblInd w:w="-5" w:type="dxa"/>
        <w:tblLayout w:type="fixed"/>
        <w:tblLook w:val="0000" w:firstRow="0" w:lastRow="0" w:firstColumn="0" w:lastColumn="0" w:noHBand="0" w:noVBand="0"/>
      </w:tblPr>
      <w:tblGrid>
        <w:gridCol w:w="4635"/>
        <w:gridCol w:w="4650"/>
      </w:tblGrid>
      <w:tr w:rsidR="00CC1AEB" w14:paraId="1FF730A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00B46D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tecniche e professionali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4BA8A60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2EB182E0"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12DF7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color w:val="00000A"/>
                <w:sz w:val="15"/>
                <w:szCs w:val="15"/>
              </w:rPr>
              <w:t xml:space="preserve">durante il periodo di </w:t>
            </w:r>
            <w:proofErr w:type="gramStart"/>
            <w:r>
              <w:rPr>
                <w:rFonts w:ascii="Arial" w:eastAsia="Arial" w:hAnsi="Arial" w:cs="Arial"/>
                <w:color w:val="00000A"/>
                <w:sz w:val="15"/>
                <w:szCs w:val="15"/>
              </w:rPr>
              <w:t>riferimento(</w:t>
            </w:r>
            <w:proofErr w:type="gramEnd"/>
            <w:r>
              <w:rPr>
                <w:rFonts w:ascii="Arial" w:eastAsia="Arial" w:hAnsi="Arial" w:cs="Arial"/>
                <w:color w:val="00000A"/>
                <w:sz w:val="15"/>
                <w:szCs w:val="15"/>
                <w:vertAlign w:val="superscript"/>
              </w:rPr>
              <w:footnoteReference w:id="31"/>
            </w:r>
            <w:r>
              <w:rPr>
                <w:rFonts w:ascii="Arial" w:eastAsia="Arial" w:hAnsi="Arial" w:cs="Arial"/>
                <w:color w:val="00000A"/>
                <w:sz w:val="15"/>
                <w:szCs w:val="15"/>
              </w:rPr>
              <w:t xml:space="preserve">) l'operatore economico </w:t>
            </w:r>
            <w:r>
              <w:rPr>
                <w:rFonts w:ascii="Arial" w:eastAsia="Arial" w:hAnsi="Arial" w:cs="Arial"/>
                <w:b/>
                <w:color w:val="00000A"/>
                <w:sz w:val="15"/>
                <w:szCs w:val="15"/>
              </w:rPr>
              <w:t>ha eseguito i seguenti lavori del tipo specificato</w:t>
            </w:r>
            <w:r>
              <w:rPr>
                <w:rFonts w:ascii="Arial" w:eastAsia="Arial" w:hAnsi="Arial" w:cs="Arial"/>
                <w:color w:val="00000A"/>
                <w:sz w:val="15"/>
                <w:szCs w:val="15"/>
              </w:rPr>
              <w:t xml:space="preserve">: </w:t>
            </w:r>
          </w:p>
          <w:p w14:paraId="1413E626" w14:textId="77777777" w:rsidR="00CC1AEB" w:rsidRDefault="00040F51">
            <w:pPr>
              <w:pBdr>
                <w:top w:val="nil"/>
                <w:left w:val="nil"/>
                <w:bottom w:val="nil"/>
                <w:right w:val="nil"/>
                <w:between w:val="nil"/>
              </w:pBdr>
              <w:spacing w:before="40" w:after="40"/>
              <w:rPr>
                <w:color w:val="00000A"/>
                <w:sz w:val="24"/>
                <w:szCs w:val="24"/>
                <w:highlight w:val="yellow"/>
              </w:rPr>
            </w:pPr>
            <w:r>
              <w:rPr>
                <w:rFonts w:ascii="Arial" w:eastAsia="Arial" w:hAnsi="Arial" w:cs="Arial"/>
                <w:color w:val="00000A"/>
                <w:sz w:val="15"/>
                <w:szCs w:val="15"/>
              </w:rPr>
              <w:br/>
              <w:t>Se la documentazione pertinente sull'esecuzione e sul risultato soddisfacenti dei lavori più importanti è disponibile per via elettronica,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A70F45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Numero di anni (periodo specificato nell'avviso o bando pertinente o nei documenti di gara): […]</w:t>
            </w:r>
            <w:r>
              <w:rPr>
                <w:rFonts w:ascii="Arial" w:eastAsia="Arial" w:hAnsi="Arial" w:cs="Arial"/>
                <w:color w:val="00000A"/>
                <w:sz w:val="15"/>
                <w:szCs w:val="15"/>
              </w:rPr>
              <w:br/>
            </w:r>
            <w:proofErr w:type="gramStart"/>
            <w:r>
              <w:rPr>
                <w:rFonts w:ascii="Arial" w:eastAsia="Arial" w:hAnsi="Arial" w:cs="Arial"/>
                <w:color w:val="00000A"/>
                <w:sz w:val="15"/>
                <w:szCs w:val="15"/>
              </w:rPr>
              <w:t>Lavori:  [</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t xml:space="preserve">(indirizzo web, autorità o organismo di emanazione, riferimento preciso della documentazione): </w:t>
            </w:r>
          </w:p>
          <w:p w14:paraId="3A5A210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F3015F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AF69ED8"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4"/>
                <w:szCs w:val="14"/>
              </w:rPr>
            </w:pPr>
            <w:r>
              <w:rPr>
                <w:rFonts w:ascii="Arial" w:eastAsia="Arial" w:hAnsi="Arial" w:cs="Arial"/>
                <w:color w:val="00000A"/>
                <w:sz w:val="15"/>
                <w:szCs w:val="15"/>
              </w:rPr>
              <w:t>1</w:t>
            </w:r>
            <w:proofErr w:type="gramStart"/>
            <w:r>
              <w:rPr>
                <w:rFonts w:ascii="Arial" w:eastAsia="Arial" w:hAnsi="Arial" w:cs="Arial"/>
                <w:color w:val="00000A"/>
                <w:sz w:val="15"/>
                <w:szCs w:val="15"/>
              </w:rPr>
              <w:t xml:space="preserve">b)   </w:t>
            </w:r>
            <w:proofErr w:type="gramEnd"/>
            <w:r>
              <w:rPr>
                <w:rFonts w:ascii="Arial" w:eastAsia="Arial" w:hAnsi="Arial" w:cs="Arial"/>
                <w:color w:val="00000A"/>
                <w:sz w:val="15"/>
                <w:szCs w:val="15"/>
              </w:rPr>
              <w:t xml:space="preserve"> Unicamente per gli </w:t>
            </w:r>
            <w:r>
              <w:rPr>
                <w:rFonts w:ascii="Arial" w:eastAsia="Arial" w:hAnsi="Arial" w:cs="Arial"/>
                <w:b/>
                <w:i/>
                <w:color w:val="00000A"/>
                <w:sz w:val="15"/>
                <w:szCs w:val="15"/>
              </w:rPr>
              <w:t>appalti pubblici di forniture e di servizi</w:t>
            </w:r>
            <w:r>
              <w:rPr>
                <w:rFonts w:ascii="Arial" w:eastAsia="Arial" w:hAnsi="Arial" w:cs="Arial"/>
                <w:color w:val="00000A"/>
                <w:sz w:val="15"/>
                <w:szCs w:val="15"/>
              </w:rPr>
              <w:t>:</w:t>
            </w:r>
            <w:r>
              <w:rPr>
                <w:rFonts w:ascii="Arial" w:eastAsia="Arial" w:hAnsi="Arial" w:cs="Arial"/>
                <w:color w:val="00000A"/>
                <w:sz w:val="15"/>
                <w:szCs w:val="15"/>
                <w:shd w:val="clear" w:color="auto" w:fill="BFBFBF"/>
              </w:rPr>
              <w:br/>
            </w:r>
          </w:p>
          <w:p w14:paraId="1238ABA6"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4"/>
                <w:szCs w:val="14"/>
              </w:rPr>
              <w:t xml:space="preserve">           Durante il periodo di riferimento l'operatore economico </w:t>
            </w:r>
            <w:r>
              <w:rPr>
                <w:rFonts w:ascii="Arial" w:eastAsia="Arial" w:hAnsi="Arial" w:cs="Arial"/>
                <w:b/>
                <w:color w:val="00000A"/>
                <w:sz w:val="14"/>
                <w:szCs w:val="14"/>
              </w:rPr>
              <w:t xml:space="preserve">ha consegnato le seguenti forniture principali del tipo specificato o prestato i seguenti servizi principali del tipo specificato: </w:t>
            </w:r>
            <w:r>
              <w:rPr>
                <w:rFonts w:ascii="Arial" w:eastAsia="Arial" w:hAnsi="Arial" w:cs="Arial"/>
                <w:color w:val="00000A"/>
                <w:sz w:val="14"/>
                <w:szCs w:val="14"/>
              </w:rPr>
              <w:t xml:space="preserve">Indicare nell'elenco gli importi, le date e i destinatari, pubblici o </w:t>
            </w:r>
            <w:proofErr w:type="gramStart"/>
            <w:r>
              <w:rPr>
                <w:rFonts w:ascii="Arial" w:eastAsia="Arial" w:hAnsi="Arial" w:cs="Arial"/>
                <w:color w:val="00000A"/>
                <w:sz w:val="14"/>
                <w:szCs w:val="14"/>
              </w:rPr>
              <w:t>privati(</w:t>
            </w:r>
            <w:proofErr w:type="gramEnd"/>
            <w:r>
              <w:rPr>
                <w:rFonts w:ascii="Arial" w:eastAsia="Arial" w:hAnsi="Arial" w:cs="Arial"/>
                <w:color w:val="00000A"/>
                <w:sz w:val="14"/>
                <w:szCs w:val="14"/>
                <w:vertAlign w:val="superscript"/>
              </w:rPr>
              <w:footnoteReference w:id="32"/>
            </w:r>
            <w:r>
              <w:rPr>
                <w:rFonts w:ascii="Arial" w:eastAsia="Arial" w:hAnsi="Arial" w:cs="Arial"/>
                <w:color w:val="00000A"/>
                <w:sz w:val="14"/>
                <w:szCs w:val="14"/>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1DB76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Numero di anni (periodo specificato nell'avviso o bando pertinente o nei documenti di gara): </w:t>
            </w:r>
          </w:p>
          <w:p w14:paraId="4612AC4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tbl>
            <w:tblPr>
              <w:tblStyle w:val="aff0"/>
              <w:tblW w:w="4144" w:type="dxa"/>
              <w:tblInd w:w="0" w:type="dxa"/>
              <w:tblLayout w:type="fixed"/>
              <w:tblLook w:val="0000" w:firstRow="0" w:lastRow="0" w:firstColumn="0" w:lastColumn="0" w:noHBand="0" w:noVBand="0"/>
            </w:tblPr>
            <w:tblGrid>
              <w:gridCol w:w="1335"/>
              <w:gridCol w:w="936"/>
              <w:gridCol w:w="727"/>
              <w:gridCol w:w="1146"/>
            </w:tblGrid>
            <w:tr w:rsidR="00CC1AEB" w14:paraId="4BEA875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69392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0C1661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675E4D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D98C5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destinatari</w:t>
                  </w:r>
                </w:p>
              </w:tc>
            </w:tr>
            <w:tr w:rsidR="00CC1AEB" w14:paraId="56DD9DD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57710A"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989BAB"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98E5E1"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B7E51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bl>
          <w:p w14:paraId="0EFC46A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r w:rsidR="00CC1AEB" w14:paraId="2C4C150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2C78AA1"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2)    Può disporre dei seguenti </w:t>
            </w:r>
            <w:r>
              <w:rPr>
                <w:rFonts w:ascii="Arial" w:eastAsia="Arial" w:hAnsi="Arial" w:cs="Arial"/>
                <w:b/>
                <w:color w:val="00000A"/>
                <w:sz w:val="15"/>
                <w:szCs w:val="15"/>
              </w:rPr>
              <w:t xml:space="preserve">tecnici o organismi tecnici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3"/>
            </w:r>
            <w:r>
              <w:rPr>
                <w:rFonts w:ascii="Arial" w:eastAsia="Arial" w:hAnsi="Arial" w:cs="Arial"/>
                <w:color w:val="00000A"/>
                <w:sz w:val="15"/>
                <w:szCs w:val="15"/>
              </w:rPr>
              <w:t>), citando in particolare quelli responsabili del controllo della qualità:</w:t>
            </w:r>
          </w:p>
          <w:p w14:paraId="6C1E43E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Nel caso di appalti pubblici di lavori l'operatore economico potrà disporre dei seguenti tecnici o organismi tecnici per l'esecuzione dei lavori: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01F4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w:t>
            </w:r>
          </w:p>
        </w:tc>
      </w:tr>
      <w:tr w:rsidR="00CC1AEB" w14:paraId="03F9050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DD01E0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3)   Utilizza le seguenti </w:t>
            </w:r>
            <w:r>
              <w:rPr>
                <w:rFonts w:ascii="Arial" w:eastAsia="Arial" w:hAnsi="Arial" w:cs="Arial"/>
                <w:b/>
                <w:color w:val="00000A"/>
                <w:sz w:val="15"/>
                <w:szCs w:val="15"/>
              </w:rPr>
              <w:t xml:space="preserve">attrezzature tecniche e adotta le seguenti misure per garantire la qualità </w:t>
            </w:r>
            <w:r>
              <w:rPr>
                <w:rFonts w:ascii="Arial" w:eastAsia="Arial" w:hAnsi="Arial" w:cs="Arial"/>
                <w:color w:val="00000A"/>
                <w:sz w:val="15"/>
                <w:szCs w:val="15"/>
              </w:rPr>
              <w:t xml:space="preserve">e dispone degli </w:t>
            </w:r>
            <w:r>
              <w:rPr>
                <w:rFonts w:ascii="Arial" w:eastAsia="Arial" w:hAnsi="Arial" w:cs="Arial"/>
                <w:b/>
                <w:color w:val="00000A"/>
                <w:sz w:val="15"/>
                <w:szCs w:val="15"/>
              </w:rPr>
              <w:t>strumenti di studio e ricerca</w:t>
            </w:r>
            <w:r>
              <w:rPr>
                <w:rFonts w:ascii="Arial" w:eastAsia="Arial" w:hAnsi="Arial" w:cs="Arial"/>
                <w:color w:val="00000A"/>
                <w:sz w:val="15"/>
                <w:szCs w:val="15"/>
              </w:rPr>
              <w:t xml:space="preserve"> indicati di seguito: </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41E283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632027C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3425827"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4)  Potrà applicare i seguenti </w:t>
            </w:r>
            <w:r>
              <w:rPr>
                <w:rFonts w:ascii="Arial" w:eastAsia="Arial" w:hAnsi="Arial" w:cs="Arial"/>
                <w:b/>
                <w:color w:val="00000A"/>
                <w:sz w:val="15"/>
                <w:szCs w:val="15"/>
              </w:rPr>
              <w:t>sistemi di gestione e di tracciabilità della catena di approvvigionamento</w:t>
            </w:r>
            <w:r>
              <w:rPr>
                <w:rFonts w:ascii="Arial" w:eastAsia="Arial" w:hAnsi="Arial" w:cs="Arial"/>
                <w:color w:val="00000A"/>
                <w:sz w:val="15"/>
                <w:szCs w:val="15"/>
              </w:rPr>
              <w:t xml:space="preserve"> durante l'esecuzione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3C80A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0E84EB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3A345CD"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5)</w:t>
            </w:r>
            <w:r>
              <w:rPr>
                <w:rFonts w:ascii="Arial" w:eastAsia="Arial" w:hAnsi="Arial" w:cs="Arial"/>
                <w:b/>
                <w:color w:val="00000A"/>
                <w:sz w:val="15"/>
                <w:szCs w:val="15"/>
              </w:rPr>
              <w:t xml:space="preserve">       Per la fornitura di prodotti o la prestazione di servizi complessi o, eccezionalmente, di prodotti o servizi richiesti per una finalità particolare:</w:t>
            </w:r>
            <w:r>
              <w:rPr>
                <w:rFonts w:ascii="Arial" w:eastAsia="Arial" w:hAnsi="Arial" w:cs="Arial"/>
                <w:b/>
                <w:color w:val="00000A"/>
                <w:sz w:val="15"/>
                <w:szCs w:val="15"/>
                <w:shd w:val="clear" w:color="auto" w:fill="BFBFBF"/>
              </w:rPr>
              <w:br/>
            </w:r>
          </w:p>
          <w:p w14:paraId="09B9A60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 xml:space="preserve">L'operatore economico </w:t>
            </w:r>
            <w:r>
              <w:rPr>
                <w:rFonts w:ascii="Arial" w:eastAsia="Arial" w:hAnsi="Arial" w:cs="Arial"/>
                <w:b/>
                <w:color w:val="00000A"/>
                <w:sz w:val="15"/>
                <w:szCs w:val="15"/>
              </w:rPr>
              <w:t>consentirà</w:t>
            </w:r>
            <w:r>
              <w:rPr>
                <w:rFonts w:ascii="Arial" w:eastAsia="Arial" w:hAnsi="Arial" w:cs="Arial"/>
                <w:color w:val="00000A"/>
                <w:sz w:val="15"/>
                <w:szCs w:val="15"/>
              </w:rPr>
              <w:t xml:space="preserve"> l'esecuzione di </w:t>
            </w:r>
            <w:proofErr w:type="gramStart"/>
            <w:r>
              <w:rPr>
                <w:rFonts w:ascii="Arial" w:eastAsia="Arial" w:hAnsi="Arial" w:cs="Arial"/>
                <w:b/>
                <w:color w:val="00000A"/>
                <w:sz w:val="15"/>
                <w:szCs w:val="15"/>
              </w:rPr>
              <w:t>verifiche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4"/>
            </w:r>
            <w:r>
              <w:rPr>
                <w:rFonts w:ascii="Arial" w:eastAsia="Arial" w:hAnsi="Arial" w:cs="Arial"/>
                <w:color w:val="00000A"/>
                <w:sz w:val="15"/>
                <w:szCs w:val="15"/>
              </w:rPr>
              <w:t>) delle sue capacità di</w:t>
            </w:r>
            <w:r>
              <w:rPr>
                <w:rFonts w:ascii="Arial" w:eastAsia="Arial" w:hAnsi="Arial" w:cs="Arial"/>
                <w:b/>
                <w:color w:val="00000A"/>
                <w:sz w:val="15"/>
                <w:szCs w:val="15"/>
              </w:rPr>
              <w:t xml:space="preserve"> produzione</w:t>
            </w:r>
            <w:r>
              <w:rPr>
                <w:rFonts w:ascii="Arial" w:eastAsia="Arial" w:hAnsi="Arial" w:cs="Arial"/>
                <w:color w:val="00000A"/>
                <w:sz w:val="15"/>
                <w:szCs w:val="15"/>
              </w:rPr>
              <w:t xml:space="preserve"> o </w:t>
            </w:r>
            <w:r>
              <w:rPr>
                <w:rFonts w:ascii="Arial" w:eastAsia="Arial" w:hAnsi="Arial" w:cs="Arial"/>
                <w:b/>
                <w:color w:val="00000A"/>
                <w:sz w:val="15"/>
                <w:szCs w:val="15"/>
              </w:rPr>
              <w:t>strutture tecniche</w:t>
            </w:r>
            <w:r>
              <w:rPr>
                <w:rFonts w:ascii="Arial" w:eastAsia="Arial" w:hAnsi="Arial" w:cs="Arial"/>
                <w:color w:val="00000A"/>
                <w:sz w:val="15"/>
                <w:szCs w:val="15"/>
              </w:rPr>
              <w:t xml:space="preserve"> e, se necessario, degli </w:t>
            </w:r>
            <w:r>
              <w:rPr>
                <w:rFonts w:ascii="Arial" w:eastAsia="Arial" w:hAnsi="Arial" w:cs="Arial"/>
                <w:b/>
                <w:color w:val="00000A"/>
                <w:sz w:val="15"/>
                <w:szCs w:val="15"/>
              </w:rPr>
              <w:t>strumenti di studio e di ricerca</w:t>
            </w:r>
            <w:r>
              <w:rPr>
                <w:rFonts w:ascii="Arial" w:eastAsia="Arial" w:hAnsi="Arial" w:cs="Arial"/>
                <w:color w:val="00000A"/>
                <w:sz w:val="15"/>
                <w:szCs w:val="15"/>
              </w:rPr>
              <w:t xml:space="preserve"> di cui egli dispone, nonché delle </w:t>
            </w:r>
            <w:r>
              <w:rPr>
                <w:rFonts w:ascii="Arial" w:eastAsia="Arial" w:hAnsi="Arial" w:cs="Arial"/>
                <w:b/>
                <w:color w:val="00000A"/>
                <w:sz w:val="15"/>
                <w:szCs w:val="15"/>
              </w:rPr>
              <w:t>misure adottate per garantire la qualità</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222811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br/>
            </w:r>
          </w:p>
          <w:p w14:paraId="70BEBAB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p w14:paraId="600F3376"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2361C4B" w14:textId="77777777" w:rsidR="00CC1AEB" w:rsidRDefault="00CC1AEB">
            <w:pPr>
              <w:pBdr>
                <w:top w:val="nil"/>
                <w:left w:val="nil"/>
                <w:bottom w:val="nil"/>
                <w:right w:val="nil"/>
                <w:between w:val="nil"/>
              </w:pBdr>
              <w:spacing w:before="40" w:after="40"/>
              <w:rPr>
                <w:color w:val="00000A"/>
                <w:sz w:val="24"/>
                <w:szCs w:val="24"/>
              </w:rPr>
            </w:pPr>
          </w:p>
        </w:tc>
      </w:tr>
      <w:tr w:rsidR="00CC1AEB" w14:paraId="6FAFF7A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B20009E"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6)       Indicare i </w:t>
            </w:r>
            <w:r>
              <w:rPr>
                <w:rFonts w:ascii="Arial" w:eastAsia="Arial" w:hAnsi="Arial" w:cs="Arial"/>
                <w:b/>
                <w:color w:val="00000A"/>
                <w:sz w:val="15"/>
                <w:szCs w:val="15"/>
              </w:rPr>
              <w:t>titoli di studio e professionali</w:t>
            </w:r>
            <w:r>
              <w:rPr>
                <w:rFonts w:ascii="Arial" w:eastAsia="Arial" w:hAnsi="Arial" w:cs="Arial"/>
                <w:color w:val="00000A"/>
                <w:sz w:val="15"/>
                <w:szCs w:val="15"/>
              </w:rPr>
              <w:t xml:space="preserve"> di cui sono in possesso:</w:t>
            </w:r>
          </w:p>
          <w:p w14:paraId="75C4943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       lo stesso prestatore di servizi o imprenditore,</w:t>
            </w:r>
          </w:p>
          <w:p w14:paraId="11764A76"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i/>
                <w:color w:val="00000A"/>
                <w:sz w:val="15"/>
                <w:szCs w:val="15"/>
              </w:rPr>
              <w:t>e/o</w:t>
            </w:r>
            <w:r>
              <w:rPr>
                <w:rFonts w:ascii="Arial" w:eastAsia="Arial" w:hAnsi="Arial" w:cs="Arial"/>
                <w:color w:val="00000A"/>
                <w:sz w:val="15"/>
                <w:szCs w:val="15"/>
              </w:rPr>
              <w:t xml:space="preserve"> (in funzione dei requisiti richiesti nell'avviso o bando pertinente o nei documenti di gara)</w:t>
            </w:r>
            <w:r>
              <w:rPr>
                <w:rFonts w:ascii="Arial" w:eastAsia="Arial" w:hAnsi="Arial" w:cs="Arial"/>
                <w:color w:val="00000A"/>
                <w:sz w:val="15"/>
                <w:szCs w:val="15"/>
              </w:rPr>
              <w:br/>
            </w:r>
          </w:p>
          <w:p w14:paraId="021353E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b)       </w:t>
            </w:r>
            <w:r>
              <w:rPr>
                <w:rFonts w:ascii="Arial" w:eastAsia="Arial" w:hAnsi="Arial" w:cs="Arial"/>
                <w:color w:val="000000"/>
                <w:sz w:val="15"/>
                <w:szCs w:val="15"/>
              </w:rPr>
              <w:t>i componenti della struttura tecnica-operativa/ gruppi di lavoro: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A879AB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
          <w:p w14:paraId="7F48373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a) [………..…]</w:t>
            </w:r>
            <w:r>
              <w:rPr>
                <w:rFonts w:ascii="Arial" w:eastAsia="Arial" w:hAnsi="Arial" w:cs="Arial"/>
                <w:color w:val="00000A"/>
                <w:sz w:val="15"/>
                <w:szCs w:val="15"/>
              </w:rPr>
              <w:br/>
            </w:r>
            <w:r>
              <w:rPr>
                <w:rFonts w:ascii="Arial" w:eastAsia="Arial" w:hAnsi="Arial" w:cs="Arial"/>
                <w:color w:val="00000A"/>
                <w:sz w:val="15"/>
                <w:szCs w:val="15"/>
              </w:rPr>
              <w:br/>
            </w:r>
          </w:p>
          <w:p w14:paraId="107B928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br/>
              <w:t>b) [………..…]</w:t>
            </w:r>
          </w:p>
        </w:tc>
      </w:tr>
      <w:tr w:rsidR="00CC1AEB" w14:paraId="2E8CC6D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4CBD1351"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7)       L'operatore economico potrà applicare durante l'esecuzione dell'appalto le seguenti </w:t>
            </w:r>
            <w:r>
              <w:rPr>
                <w:rFonts w:ascii="Arial" w:eastAsia="Arial" w:hAnsi="Arial" w:cs="Arial"/>
                <w:b/>
                <w:color w:val="00000A"/>
                <w:sz w:val="15"/>
                <w:szCs w:val="15"/>
              </w:rPr>
              <w:t>misure di gestione ambientale</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0C9AED4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4C37B67"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B59D24"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8)       L'</w:t>
            </w:r>
            <w:r>
              <w:rPr>
                <w:rFonts w:ascii="Arial" w:eastAsia="Arial" w:hAnsi="Arial" w:cs="Arial"/>
                <w:b/>
                <w:color w:val="00000A"/>
                <w:sz w:val="15"/>
                <w:szCs w:val="15"/>
              </w:rPr>
              <w:t>organico medio annuo</w:t>
            </w:r>
            <w:r>
              <w:rPr>
                <w:rFonts w:ascii="Arial" w:eastAsia="Arial" w:hAnsi="Arial" w:cs="Arial"/>
                <w:color w:val="00000A"/>
                <w:sz w:val="15"/>
                <w:szCs w:val="15"/>
              </w:rPr>
              <w:t xml:space="preserve"> dell'operatore economico e il numero dei dirigenti negli ultimi tre anni sono i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75A694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organico medio annuo:</w:t>
            </w:r>
          </w:p>
          <w:p w14:paraId="6284FA7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228A94C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397B854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2B55BA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numero di dirigenti</w:t>
            </w:r>
          </w:p>
          <w:p w14:paraId="1289BB23"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48DCDA4C"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BAF725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02C65FF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A6216E8" w14:textId="77777777" w:rsidR="00CC1AEB" w:rsidRDefault="00040F51">
            <w:pPr>
              <w:pBdr>
                <w:top w:val="nil"/>
                <w:left w:val="nil"/>
                <w:bottom w:val="nil"/>
                <w:right w:val="nil"/>
                <w:between w:val="nil"/>
              </w:pBdr>
              <w:spacing w:before="40" w:after="40"/>
              <w:ind w:left="426" w:hanging="426"/>
              <w:rPr>
                <w:color w:val="00000A"/>
                <w:sz w:val="24"/>
                <w:szCs w:val="24"/>
                <w:highlight w:val="yellow"/>
              </w:rPr>
            </w:pPr>
            <w:r>
              <w:rPr>
                <w:rFonts w:ascii="Arial" w:eastAsia="Arial" w:hAnsi="Arial" w:cs="Arial"/>
                <w:color w:val="00000A"/>
                <w:sz w:val="15"/>
                <w:szCs w:val="15"/>
              </w:rPr>
              <w:t>9)       Per l'esecuzione dell'appalto l'operatore economico disporrà dell'</w:t>
            </w:r>
            <w:r>
              <w:rPr>
                <w:rFonts w:ascii="Arial" w:eastAsia="Arial" w:hAnsi="Arial" w:cs="Arial"/>
                <w:b/>
                <w:color w:val="00000A"/>
                <w:sz w:val="15"/>
                <w:szCs w:val="15"/>
              </w:rPr>
              <w:t>attrezzatura, del materiale e dell'equipaggiamento tecnico</w:t>
            </w:r>
            <w:r>
              <w:rPr>
                <w:rFonts w:ascii="Arial" w:eastAsia="Arial" w:hAnsi="Arial" w:cs="Arial"/>
                <w:color w:val="00000A"/>
                <w:sz w:val="15"/>
                <w:szCs w:val="15"/>
              </w:rPr>
              <w:t xml:space="preserve">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01578C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32911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F5CC7F9"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10)     L'operatore economico </w:t>
            </w:r>
            <w:r>
              <w:rPr>
                <w:rFonts w:ascii="Arial" w:eastAsia="Arial" w:hAnsi="Arial" w:cs="Arial"/>
                <w:b/>
                <w:color w:val="00000A"/>
                <w:sz w:val="15"/>
                <w:szCs w:val="15"/>
              </w:rPr>
              <w:t xml:space="preserve">intende eventualmente </w:t>
            </w:r>
            <w:proofErr w:type="gramStart"/>
            <w:r>
              <w:rPr>
                <w:rFonts w:ascii="Arial" w:eastAsia="Arial" w:hAnsi="Arial" w:cs="Arial"/>
                <w:b/>
                <w:color w:val="00000A"/>
                <w:sz w:val="15"/>
                <w:szCs w:val="15"/>
              </w:rPr>
              <w:t>subappaltare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5"/>
            </w:r>
            <w:r>
              <w:rPr>
                <w:rFonts w:ascii="Arial" w:eastAsia="Arial" w:hAnsi="Arial" w:cs="Arial"/>
                <w:color w:val="00000A"/>
                <w:sz w:val="15"/>
                <w:szCs w:val="15"/>
              </w:rPr>
              <w:t xml:space="preserve">) la seguente </w:t>
            </w:r>
            <w:r>
              <w:rPr>
                <w:rFonts w:ascii="Arial" w:eastAsia="Arial" w:hAnsi="Arial" w:cs="Arial"/>
                <w:b/>
                <w:color w:val="00000A"/>
                <w:sz w:val="15"/>
                <w:szCs w:val="15"/>
              </w:rPr>
              <w:t>quota (espressa in percentuale)</w:t>
            </w:r>
            <w:r>
              <w:rPr>
                <w:rFonts w:ascii="Arial" w:eastAsia="Arial" w:hAnsi="Arial" w:cs="Arial"/>
                <w:color w:val="00000A"/>
                <w:sz w:val="15"/>
                <w:szCs w:val="15"/>
              </w:rPr>
              <w:t xml:space="preserv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570603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68E24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995FE92" w14:textId="77777777" w:rsidR="00CC1AEB" w:rsidRDefault="00040F51">
            <w:pPr>
              <w:pBdr>
                <w:top w:val="nil"/>
                <w:left w:val="nil"/>
                <w:bottom w:val="nil"/>
                <w:right w:val="nil"/>
                <w:between w:val="nil"/>
              </w:pBdr>
              <w:shd w:val="clear" w:color="auto" w:fill="FFFFFF"/>
              <w:spacing w:before="40" w:after="40"/>
              <w:rPr>
                <w:rFonts w:ascii="Arial" w:eastAsia="Arial" w:hAnsi="Arial" w:cs="Arial"/>
                <w:color w:val="00000A"/>
                <w:sz w:val="15"/>
                <w:szCs w:val="15"/>
              </w:rPr>
            </w:pPr>
            <w:r>
              <w:rPr>
                <w:rFonts w:ascii="Arial" w:eastAsia="Arial" w:hAnsi="Arial" w:cs="Arial"/>
                <w:color w:val="00000A"/>
                <w:sz w:val="15"/>
                <w:szCs w:val="15"/>
              </w:rPr>
              <w:t xml:space="preserve">11)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5A53D99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szCs w:val="15"/>
              </w:rPr>
              <w:br/>
            </w:r>
          </w:p>
          <w:p w14:paraId="5DD04D2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se applicabile, l'operatore economico dichiara inoltre che provvederà a fornire le richieste certificazioni di autenticità.</w:t>
            </w:r>
            <w:r>
              <w:rPr>
                <w:rFonts w:ascii="Arial" w:eastAsia="Arial" w:hAnsi="Arial" w:cs="Arial"/>
                <w:color w:val="00000A"/>
                <w:sz w:val="15"/>
                <w:szCs w:val="15"/>
              </w:rPr>
              <w:br/>
            </w:r>
          </w:p>
          <w:p w14:paraId="1B2D9BD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FBFDDB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EAAB80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6630E5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11299D4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0483BB2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CAFCBD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0F2CD16D"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456B0AE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126974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61FC666"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12)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0C0AFA58"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 xml:space="preserve">L'operatore economico può fornire i richiesti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w:t>
            </w:r>
            <w:r>
              <w:rPr>
                <w:rFonts w:ascii="Arial" w:eastAsia="Arial" w:hAnsi="Arial" w:cs="Arial"/>
                <w:b/>
                <w:color w:val="00000A"/>
                <w:sz w:val="15"/>
                <w:szCs w:val="15"/>
              </w:rPr>
              <w:t>istituti o servizi ufficiali incaricati del controllo della qualità,</w:t>
            </w:r>
            <w:r>
              <w:rPr>
                <w:rFonts w:ascii="Arial" w:eastAsia="Arial" w:hAnsi="Arial" w:cs="Arial"/>
                <w:color w:val="00000A"/>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color w:val="00000A"/>
                <w:sz w:val="15"/>
                <w:szCs w:val="15"/>
              </w:rPr>
              <w:br/>
            </w:r>
          </w:p>
          <w:p w14:paraId="1C32B9CB"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si dispone:</w:t>
            </w:r>
            <w:r>
              <w:rPr>
                <w:rFonts w:ascii="Arial" w:eastAsia="Arial" w:hAnsi="Arial" w:cs="Arial"/>
                <w:color w:val="00000A"/>
                <w:sz w:val="15"/>
                <w:szCs w:val="15"/>
              </w:rPr>
              <w:br/>
            </w:r>
          </w:p>
          <w:p w14:paraId="610E609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F9C2B0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52C0297"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246C1A52"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623A8FD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7BADBD1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533D0BB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7F6D021"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029B76BB" w14:textId="77777777" w:rsidR="00CC1AEB" w:rsidRDefault="00CC1AEB">
            <w:pPr>
              <w:pBdr>
                <w:top w:val="nil"/>
                <w:left w:val="nil"/>
                <w:bottom w:val="nil"/>
                <w:right w:val="nil"/>
                <w:between w:val="nil"/>
              </w:pBdr>
              <w:spacing w:before="40" w:after="40"/>
              <w:rPr>
                <w:color w:val="00000A"/>
                <w:sz w:val="24"/>
                <w:szCs w:val="24"/>
              </w:rPr>
            </w:pPr>
          </w:p>
        </w:tc>
      </w:tr>
      <w:tr w:rsidR="00CC1AEB" w14:paraId="5B5CFCA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085A913" w14:textId="77777777" w:rsidR="00CC1AEB" w:rsidRDefault="00040F51">
            <w:pPr>
              <w:pBdr>
                <w:top w:val="nil"/>
                <w:left w:val="nil"/>
                <w:bottom w:val="nil"/>
                <w:right w:val="nil"/>
                <w:between w:val="nil"/>
              </w:pBdr>
              <w:spacing w:before="40" w:after="40"/>
              <w:ind w:left="20"/>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02B4368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69D108B" w14:textId="77777777" w:rsidR="00CC1AEB" w:rsidRDefault="00040F51">
            <w:pPr>
              <w:pBdr>
                <w:top w:val="nil"/>
                <w:left w:val="nil"/>
                <w:bottom w:val="nil"/>
                <w:right w:val="nil"/>
                <w:between w:val="nil"/>
              </w:pBdr>
              <w:spacing w:before="40" w:after="40"/>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6290781E"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w:t>
            </w:r>
          </w:p>
        </w:tc>
      </w:tr>
    </w:tbl>
    <w:p w14:paraId="19555FC6" w14:textId="77777777" w:rsidR="00CC1AEB" w:rsidRDefault="00040F51">
      <w:pPr>
        <w:keepNext/>
        <w:pBdr>
          <w:top w:val="nil"/>
          <w:left w:val="nil"/>
          <w:bottom w:val="nil"/>
          <w:right w:val="nil"/>
          <w:between w:val="nil"/>
        </w:pBdr>
        <w:jc w:val="center"/>
        <w:rPr>
          <w:rFonts w:ascii="Arial" w:eastAsia="Arial" w:hAnsi="Arial" w:cs="Arial"/>
          <w:b/>
          <w:smallCaps/>
          <w:color w:val="000000"/>
          <w:sz w:val="15"/>
          <w:szCs w:val="15"/>
        </w:rPr>
      </w:pPr>
      <w:r>
        <w:br w:type="page"/>
      </w:r>
      <w:r>
        <w:rPr>
          <w:rFonts w:ascii="Arial" w:eastAsia="Arial" w:hAnsi="Arial" w:cs="Arial"/>
          <w:smallCaps/>
          <w:color w:val="000000"/>
          <w:sz w:val="15"/>
          <w:szCs w:val="15"/>
        </w:rPr>
        <w:lastRenderedPageBreak/>
        <w:t>D: SISTEMI DI GARANZIA DELLA QUALITÀ E NORME DI GESTIONE AMBIENTALE (</w:t>
      </w:r>
      <w:r>
        <w:rPr>
          <w:rFonts w:ascii="Arial" w:eastAsia="Arial" w:hAnsi="Arial" w:cs="Arial"/>
          <w:smallCaps/>
          <w:color w:val="000000"/>
          <w:sz w:val="16"/>
          <w:szCs w:val="16"/>
        </w:rPr>
        <w:t>Articolo 87 del Codice)</w:t>
      </w:r>
    </w:p>
    <w:p w14:paraId="7B47DEE1"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f1"/>
        <w:tblW w:w="9288" w:type="dxa"/>
        <w:tblInd w:w="-20" w:type="dxa"/>
        <w:tblLayout w:type="fixed"/>
        <w:tblLook w:val="0000" w:firstRow="0" w:lastRow="0" w:firstColumn="0" w:lastColumn="0" w:noHBand="0" w:noVBand="0"/>
      </w:tblPr>
      <w:tblGrid>
        <w:gridCol w:w="4644"/>
        <w:gridCol w:w="4644"/>
      </w:tblGrid>
      <w:tr w:rsidR="00CC1AEB" w14:paraId="482E0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E6789"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6A7B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4D2C4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ADD27"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soddisfa determinate </w:t>
            </w:r>
            <w:r>
              <w:rPr>
                <w:rFonts w:ascii="Arial" w:eastAsia="Arial" w:hAnsi="Arial" w:cs="Arial"/>
                <w:b/>
                <w:color w:val="00000A"/>
                <w:sz w:val="15"/>
                <w:szCs w:val="15"/>
              </w:rPr>
              <w:t>norme di garanzia della qualità</w:t>
            </w:r>
            <w:r>
              <w:rPr>
                <w:rFonts w:ascii="Arial" w:eastAsia="Arial" w:hAnsi="Arial" w:cs="Arial"/>
                <w:color w:val="00000A"/>
                <w:sz w:val="15"/>
                <w:szCs w:val="15"/>
              </w:rPr>
              <w:t>, compresa l'accessibilità per le persone con disabilità?</w:t>
            </w:r>
          </w:p>
          <w:p w14:paraId="4C62F6E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relativi al programma di garanzia della qualità si dispone:</w:t>
            </w:r>
          </w:p>
          <w:p w14:paraId="0BA6348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95B7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6D76777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52505B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78514"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rispetta determinati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w:t>
            </w:r>
          </w:p>
          <w:p w14:paraId="1F793B3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xml:space="preserve">, spiegare perché e precisare di quali altri mezzi di prova relativi ai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 xml:space="preserve"> si dispone:</w:t>
            </w:r>
          </w:p>
          <w:p w14:paraId="08E081F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7DA2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04A8945D"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bl>
    <w:p w14:paraId="6FE15AA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33603819"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D54F92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FE7912F"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5"/>
          <w:szCs w:val="15"/>
        </w:rPr>
      </w:pPr>
      <w:r>
        <w:br w:type="page"/>
      </w:r>
      <w:r>
        <w:rPr>
          <w:b/>
          <w:color w:val="00000A"/>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41B9722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25CC68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Solo per le procedure ristrette, le procedure competitive con negoziazione, le procedure di dialogo competitivo e i partenariati per l'innovazione:</w:t>
      </w:r>
    </w:p>
    <w:p w14:paraId="3C387DF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L'operatore economico dichiara:</w:t>
      </w:r>
    </w:p>
    <w:tbl>
      <w:tblPr>
        <w:tblStyle w:val="aff2"/>
        <w:tblW w:w="9894" w:type="dxa"/>
        <w:tblInd w:w="-20" w:type="dxa"/>
        <w:tblLayout w:type="fixed"/>
        <w:tblLook w:val="0000" w:firstRow="0" w:lastRow="0" w:firstColumn="0" w:lastColumn="0" w:noHBand="0" w:noVBand="0"/>
      </w:tblPr>
      <w:tblGrid>
        <w:gridCol w:w="4644"/>
        <w:gridCol w:w="5250"/>
      </w:tblGrid>
      <w:tr w:rsidR="00CC1AEB" w14:paraId="2E6F8A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50F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A64F74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05AEB1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5230B"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Di </w:t>
            </w:r>
            <w:r>
              <w:rPr>
                <w:rFonts w:ascii="Arial" w:eastAsia="Arial" w:hAnsi="Arial" w:cs="Arial"/>
                <w:b/>
                <w:color w:val="00000A"/>
                <w:sz w:val="15"/>
                <w:szCs w:val="15"/>
              </w:rPr>
              <w:t>soddisfare</w:t>
            </w:r>
            <w:r>
              <w:rPr>
                <w:rFonts w:ascii="Arial" w:eastAsia="Arial" w:hAnsi="Arial" w:cs="Arial"/>
                <w:color w:val="00000A"/>
                <w:sz w:val="15"/>
                <w:szCs w:val="15"/>
              </w:rPr>
              <w:t xml:space="preserve"> i criteri e le regole obiettivi e non discriminatori da applicare per limitare il numero di candidati, come di seguito </w:t>
            </w:r>
            <w:proofErr w:type="gramStart"/>
            <w:r>
              <w:rPr>
                <w:rFonts w:ascii="Arial" w:eastAsia="Arial" w:hAnsi="Arial" w:cs="Arial"/>
                <w:color w:val="00000A"/>
                <w:sz w:val="15"/>
                <w:szCs w:val="15"/>
              </w:rPr>
              <w:t>indicato :</w:t>
            </w:r>
            <w:proofErr w:type="gramEnd"/>
          </w:p>
          <w:p w14:paraId="13BE227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Se sono richiesti determinati certificati o altre forme di prove documentali, indicare per </w:t>
            </w:r>
            <w:r>
              <w:rPr>
                <w:rFonts w:ascii="Arial" w:eastAsia="Arial" w:hAnsi="Arial" w:cs="Arial"/>
                <w:b/>
                <w:color w:val="00000A"/>
                <w:sz w:val="15"/>
                <w:szCs w:val="15"/>
              </w:rPr>
              <w:t>ciascun documento</w:t>
            </w:r>
            <w:r>
              <w:rPr>
                <w:rFonts w:ascii="Arial" w:eastAsia="Arial" w:hAnsi="Arial" w:cs="Arial"/>
                <w:color w:val="00000A"/>
                <w:sz w:val="15"/>
                <w:szCs w:val="15"/>
              </w:rPr>
              <w:t xml:space="preserve"> se l'operatore economico dispone dei documenti richiesti:</w:t>
            </w:r>
          </w:p>
          <w:p w14:paraId="003CA49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alcuni di tali certificati o altre forme di prove documentali sono disponibili elettronicamente (</w:t>
            </w:r>
            <w:r>
              <w:rPr>
                <w:rFonts w:ascii="Arial" w:eastAsia="Arial" w:hAnsi="Arial" w:cs="Arial"/>
                <w:color w:val="00000A"/>
                <w:sz w:val="15"/>
                <w:szCs w:val="15"/>
                <w:vertAlign w:val="superscript"/>
              </w:rPr>
              <w:footnoteReference w:id="36"/>
            </w:r>
            <w:r>
              <w:rPr>
                <w:rFonts w:ascii="Arial" w:eastAsia="Arial" w:hAnsi="Arial" w:cs="Arial"/>
                <w:color w:val="00000A"/>
                <w:sz w:val="15"/>
                <w:szCs w:val="15"/>
              </w:rPr>
              <w:t xml:space="preserve">), indicare per </w:t>
            </w:r>
            <w:r>
              <w:rPr>
                <w:rFonts w:ascii="Arial" w:eastAsia="Arial" w:hAnsi="Arial" w:cs="Arial"/>
                <w:b/>
                <w:color w:val="00000A"/>
                <w:sz w:val="15"/>
                <w:szCs w:val="15"/>
              </w:rPr>
              <w:t>ciascun documento</w:t>
            </w:r>
            <w:r>
              <w:rPr>
                <w:rFonts w:ascii="Arial" w:eastAsia="Arial" w:hAnsi="Arial" w:cs="Arial"/>
                <w:color w:val="00000A"/>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8316A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 Sì [ ] No (</w:t>
            </w:r>
            <w:r>
              <w:rPr>
                <w:rFonts w:ascii="Arial" w:eastAsia="Arial" w:hAnsi="Arial" w:cs="Arial"/>
                <w:color w:val="00000A"/>
                <w:sz w:val="15"/>
                <w:szCs w:val="15"/>
                <w:vertAlign w:val="superscript"/>
              </w:rPr>
              <w:footnoteReference w:id="37"/>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0D0846A2"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118A676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8"/>
            </w:r>
            <w:r>
              <w:rPr>
                <w:rFonts w:ascii="Arial" w:eastAsia="Arial" w:hAnsi="Arial" w:cs="Arial"/>
                <w:color w:val="00000A"/>
                <w:sz w:val="15"/>
                <w:szCs w:val="15"/>
              </w:rPr>
              <w:t>)</w:t>
            </w:r>
          </w:p>
        </w:tc>
      </w:tr>
    </w:tbl>
    <w:p w14:paraId="19E58424" w14:textId="77777777" w:rsidR="00CC1AEB" w:rsidRDefault="00CC1AEB">
      <w:pPr>
        <w:keepNext/>
        <w:pBdr>
          <w:top w:val="nil"/>
          <w:left w:val="nil"/>
          <w:bottom w:val="nil"/>
          <w:right w:val="nil"/>
          <w:between w:val="nil"/>
        </w:pBdr>
        <w:spacing w:before="120" w:after="360"/>
        <w:jc w:val="both"/>
        <w:rPr>
          <w:rFonts w:ascii="Arial" w:eastAsia="Arial" w:hAnsi="Arial" w:cs="Arial"/>
          <w:b/>
          <w:color w:val="00000A"/>
          <w:sz w:val="15"/>
          <w:szCs w:val="15"/>
        </w:rPr>
      </w:pPr>
    </w:p>
    <w:p w14:paraId="150B22CF" w14:textId="77777777" w:rsidR="00CC1AEB" w:rsidRDefault="00040F51">
      <w:pPr>
        <w:keepNext/>
        <w:pBdr>
          <w:top w:val="nil"/>
          <w:left w:val="nil"/>
          <w:bottom w:val="nil"/>
          <w:right w:val="nil"/>
          <w:between w:val="nil"/>
        </w:pBdr>
        <w:spacing w:before="120" w:after="360"/>
        <w:jc w:val="center"/>
        <w:rPr>
          <w:rFonts w:ascii="Arial" w:eastAsia="Arial" w:hAnsi="Arial" w:cs="Arial"/>
          <w:b/>
          <w:color w:val="00000A"/>
          <w:sz w:val="15"/>
          <w:szCs w:val="15"/>
        </w:rPr>
      </w:pPr>
      <w:r>
        <w:rPr>
          <w:b/>
          <w:color w:val="00000A"/>
          <w:sz w:val="19"/>
          <w:szCs w:val="19"/>
        </w:rPr>
        <w:t>Parte VI: Dichiarazioni finali</w:t>
      </w:r>
    </w:p>
    <w:p w14:paraId="67432ED9"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i/>
          <w:color w:val="00000A"/>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176917E5"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color w:val="00000A"/>
          <w:sz w:val="15"/>
          <w:szCs w:val="15"/>
        </w:rPr>
        <w:t>formalmente di essere in grado di produrre, su richiesta e senza indugio, i certificati e le altre forme di prove documentali del caso, con le seguenti eccezioni:</w:t>
      </w:r>
    </w:p>
    <w:p w14:paraId="35C6769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9"/>
      </w:r>
      <w:r>
        <w:rPr>
          <w:rFonts w:ascii="Arial" w:eastAsia="Arial" w:hAnsi="Arial" w:cs="Arial"/>
          <w:color w:val="00000A"/>
          <w:sz w:val="15"/>
          <w:szCs w:val="15"/>
        </w:rPr>
        <w:t>)</w:t>
      </w:r>
      <w:r>
        <w:rPr>
          <w:rFonts w:ascii="Arial" w:eastAsia="Arial" w:hAnsi="Arial" w:cs="Arial"/>
          <w:i/>
          <w:color w:val="00000A"/>
          <w:sz w:val="15"/>
          <w:szCs w:val="15"/>
        </w:rPr>
        <w:t>, oppure</w:t>
      </w:r>
    </w:p>
    <w:p w14:paraId="19C08D3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b) a decorrere al più tardi dal 18 aprile 2018 (</w:t>
      </w:r>
      <w:r>
        <w:rPr>
          <w:rFonts w:ascii="Arial" w:eastAsia="Arial" w:hAnsi="Arial" w:cs="Arial"/>
          <w:i/>
          <w:color w:val="00000A"/>
          <w:sz w:val="15"/>
          <w:szCs w:val="15"/>
          <w:vertAlign w:val="superscript"/>
        </w:rPr>
        <w:footnoteReference w:id="40"/>
      </w:r>
      <w:r>
        <w:rPr>
          <w:rFonts w:ascii="Arial" w:eastAsia="Arial" w:hAnsi="Arial" w:cs="Arial"/>
          <w:i/>
          <w:color w:val="00000A"/>
          <w:sz w:val="15"/>
          <w:szCs w:val="15"/>
        </w:rPr>
        <w:t>), l'amministrazione aggiudicatrice o l'ente aggiudicatore sono già in possesso della documentazione in questione</w:t>
      </w:r>
      <w:r>
        <w:rPr>
          <w:rFonts w:ascii="Arial" w:eastAsia="Arial" w:hAnsi="Arial" w:cs="Arial"/>
          <w:color w:val="00000A"/>
          <w:sz w:val="15"/>
          <w:szCs w:val="15"/>
        </w:rPr>
        <w:t>.</w:t>
      </w:r>
    </w:p>
    <w:p w14:paraId="0AF67BAF"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Il sottoscritto/I sottoscritti autorizza/autorizzano formalmente l’ARST S.p.A. ad accedere ai documenti complementari alle informazioni, di cui al presente documento di gara unico europeo, ai fini della</w:t>
      </w:r>
      <w:r>
        <w:rPr>
          <w:rFonts w:ascii="Arial" w:eastAsia="Arial" w:hAnsi="Arial" w:cs="Arial"/>
          <w:color w:val="00000A"/>
          <w:sz w:val="15"/>
          <w:szCs w:val="15"/>
        </w:rPr>
        <w:t xml:space="preserve"> procedura di appalto indicata nella Parte I</w:t>
      </w:r>
      <w:r>
        <w:rPr>
          <w:rFonts w:ascii="Arial" w:eastAsia="Arial" w:hAnsi="Arial" w:cs="Arial"/>
          <w:i/>
          <w:color w:val="00000A"/>
          <w:sz w:val="15"/>
          <w:szCs w:val="15"/>
        </w:rPr>
        <w:t>.</w:t>
      </w:r>
    </w:p>
    <w:p w14:paraId="2CF38FFD"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i/>
          <w:color w:val="00000A"/>
          <w:sz w:val="15"/>
          <w:szCs w:val="15"/>
        </w:rPr>
        <w:t xml:space="preserve"> </w:t>
      </w:r>
    </w:p>
    <w:p w14:paraId="16E7A538" w14:textId="77777777" w:rsidR="00CC1AEB" w:rsidRDefault="00CC1AEB">
      <w:pPr>
        <w:pBdr>
          <w:top w:val="nil"/>
          <w:left w:val="nil"/>
          <w:bottom w:val="nil"/>
          <w:right w:val="nil"/>
          <w:between w:val="nil"/>
        </w:pBdr>
        <w:spacing w:before="120" w:after="120"/>
        <w:rPr>
          <w:rFonts w:ascii="Arial" w:eastAsia="Arial" w:hAnsi="Arial" w:cs="Arial"/>
          <w:color w:val="00000A"/>
          <w:sz w:val="14"/>
          <w:szCs w:val="14"/>
        </w:rPr>
      </w:pPr>
    </w:p>
    <w:p w14:paraId="4FBA13A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Data, luogo e, se richiesto o necessario, firma/firme: […………</w:t>
      </w:r>
      <w:proofErr w:type="gramStart"/>
      <w:r>
        <w:rPr>
          <w:rFonts w:ascii="Arial" w:eastAsia="Arial" w:hAnsi="Arial" w:cs="Arial"/>
          <w:color w:val="00000A"/>
          <w:sz w:val="14"/>
          <w:szCs w:val="14"/>
        </w:rPr>
        <w:t>…….</w:t>
      </w:r>
      <w:proofErr w:type="gramEnd"/>
      <w:r>
        <w:rPr>
          <w:rFonts w:ascii="Arial" w:eastAsia="Arial" w:hAnsi="Arial" w:cs="Arial"/>
          <w:color w:val="00000A"/>
          <w:sz w:val="14"/>
          <w:szCs w:val="14"/>
        </w:rPr>
        <w:t>……]</w:t>
      </w:r>
    </w:p>
    <w:p w14:paraId="3091FF36" w14:textId="77777777" w:rsidR="00CC1AEB" w:rsidRDefault="00CC1AEB">
      <w:pPr>
        <w:keepNext/>
        <w:pBdr>
          <w:top w:val="nil"/>
          <w:left w:val="nil"/>
          <w:bottom w:val="nil"/>
          <w:right w:val="nil"/>
          <w:between w:val="nil"/>
        </w:pBdr>
        <w:spacing w:before="360" w:after="120"/>
        <w:jc w:val="both"/>
        <w:rPr>
          <w:rFonts w:ascii="Arial" w:eastAsia="Arial" w:hAnsi="Arial" w:cs="Arial"/>
          <w:i/>
          <w:color w:val="00000A"/>
          <w:sz w:val="15"/>
          <w:szCs w:val="15"/>
        </w:rPr>
      </w:pPr>
      <w:bookmarkStart w:id="2" w:name="_heading=h.1fob9te" w:colFirst="0" w:colLast="0"/>
      <w:bookmarkEnd w:id="2"/>
    </w:p>
    <w:p w14:paraId="6BF87DE7" w14:textId="77777777" w:rsidR="00CC1AEB" w:rsidRDefault="00CC1AEB">
      <w:pPr>
        <w:pBdr>
          <w:top w:val="nil"/>
          <w:left w:val="nil"/>
          <w:bottom w:val="nil"/>
          <w:right w:val="nil"/>
          <w:between w:val="nil"/>
        </w:pBdr>
        <w:spacing w:before="120" w:after="120"/>
        <w:rPr>
          <w:color w:val="00000A"/>
          <w:sz w:val="24"/>
          <w:szCs w:val="24"/>
        </w:rPr>
      </w:pPr>
    </w:p>
    <w:sectPr w:rsidR="00CC1AEB" w:rsidSect="009138A2">
      <w:headerReference w:type="even" r:id="rId19"/>
      <w:headerReference w:type="default" r:id="rId20"/>
      <w:footerReference w:type="even" r:id="rId21"/>
      <w:footerReference w:type="default" r:id="rId22"/>
      <w:headerReference w:type="first" r:id="rId23"/>
      <w:footerReference w:type="first" r:id="rId24"/>
      <w:pgSz w:w="11907" w:h="16839"/>
      <w:pgMar w:top="1133" w:right="1133" w:bottom="1133" w:left="1700" w:header="170" w:footer="283"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C4CA" w14:textId="77777777" w:rsidR="00B23064" w:rsidRDefault="00B23064">
      <w:r>
        <w:separator/>
      </w:r>
    </w:p>
  </w:endnote>
  <w:endnote w:type="continuationSeparator" w:id="0">
    <w:p w14:paraId="65E9BE85" w14:textId="77777777" w:rsidR="00B23064" w:rsidRDefault="00B2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SerifCondense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oppins">
    <w:altName w:val="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1C27" w14:textId="77777777" w:rsidR="008F71AB" w:rsidRDefault="008F71A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07ED" w14:textId="77777777" w:rsidR="00CC1AEB" w:rsidRDefault="00040F51">
    <w:pPr>
      <w:pBdr>
        <w:top w:val="nil"/>
        <w:left w:val="nil"/>
        <w:bottom w:val="nil"/>
        <w:right w:val="nil"/>
        <w:between w:val="nil"/>
      </w:pBdr>
      <w:tabs>
        <w:tab w:val="center" w:pos="4550"/>
        <w:tab w:val="left" w:pos="5818"/>
      </w:tabs>
      <w:spacing w:before="120" w:after="120"/>
      <w:ind w:right="260"/>
      <w:jc w:val="right"/>
      <w:rPr>
        <w:rFonts w:ascii="Tahoma" w:eastAsia="Tahoma" w:hAnsi="Tahoma" w:cs="Tahoma"/>
        <w:color w:val="222A35"/>
        <w:sz w:val="16"/>
        <w:szCs w:val="16"/>
      </w:rPr>
    </w:pPr>
    <w:r>
      <w:rPr>
        <w:rFonts w:ascii="Tahoma" w:eastAsia="Tahoma" w:hAnsi="Tahoma" w:cs="Tahoma"/>
        <w:b/>
        <w:color w:val="323E4F"/>
        <w:sz w:val="16"/>
        <w:szCs w:val="16"/>
      </w:rPr>
      <w:fldChar w:fldCharType="begin"/>
    </w:r>
    <w:r>
      <w:rPr>
        <w:rFonts w:ascii="Tahoma" w:eastAsia="Tahoma" w:hAnsi="Tahoma" w:cs="Tahoma"/>
        <w:b/>
        <w:color w:val="323E4F"/>
        <w:sz w:val="16"/>
        <w:szCs w:val="16"/>
      </w:rPr>
      <w:instrText>PAGE</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r>
      <w:rPr>
        <w:rFonts w:ascii="Tahoma" w:eastAsia="Tahoma" w:hAnsi="Tahoma" w:cs="Tahoma"/>
        <w:b/>
        <w:color w:val="323E4F"/>
        <w:sz w:val="16"/>
        <w:szCs w:val="16"/>
      </w:rPr>
      <w:t>/</w:t>
    </w:r>
    <w:r>
      <w:rPr>
        <w:rFonts w:ascii="Tahoma" w:eastAsia="Tahoma" w:hAnsi="Tahoma" w:cs="Tahoma"/>
        <w:b/>
        <w:color w:val="323E4F"/>
        <w:sz w:val="16"/>
        <w:szCs w:val="16"/>
      </w:rPr>
      <w:fldChar w:fldCharType="begin"/>
    </w:r>
    <w:r>
      <w:rPr>
        <w:rFonts w:ascii="Tahoma" w:eastAsia="Tahoma" w:hAnsi="Tahoma" w:cs="Tahoma"/>
        <w:b/>
        <w:color w:val="323E4F"/>
        <w:sz w:val="16"/>
        <w:szCs w:val="16"/>
      </w:rPr>
      <w:instrText>NUMPAGES</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p>
  <w:p w14:paraId="22380B7B" w14:textId="77777777" w:rsidR="00CC1AEB" w:rsidRDefault="00CC1AEB">
    <w:pPr>
      <w:pBdr>
        <w:top w:val="nil"/>
        <w:left w:val="nil"/>
        <w:bottom w:val="nil"/>
        <w:right w:val="nil"/>
        <w:between w:val="nil"/>
      </w:pBdr>
      <w:spacing w:before="120" w:after="120"/>
      <w:rPr>
        <w:color w:val="00000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A666" w14:textId="77777777" w:rsidR="008F71AB" w:rsidRDefault="008F71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83E97" w14:textId="77777777" w:rsidR="00B23064" w:rsidRDefault="00B23064">
      <w:r>
        <w:separator/>
      </w:r>
    </w:p>
  </w:footnote>
  <w:footnote w:type="continuationSeparator" w:id="0">
    <w:p w14:paraId="750657E2" w14:textId="77777777" w:rsidR="00B23064" w:rsidRDefault="00B23064">
      <w:r>
        <w:continuationSeparator/>
      </w:r>
    </w:p>
  </w:footnote>
  <w:footnote w:id="1">
    <w:p w14:paraId="30432578"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i/>
          <w:color w:val="00000A"/>
          <w:sz w:val="12"/>
          <w:szCs w:val="12"/>
        </w:rPr>
        <w:t xml:space="preserve"> </w:t>
      </w:r>
      <w:r>
        <w:rPr>
          <w:rFonts w:ascii="Arial" w:eastAsia="Arial" w:hAnsi="Arial" w:cs="Arial"/>
          <w:i/>
          <w:color w:val="00000A"/>
          <w:sz w:val="12"/>
          <w:szCs w:val="12"/>
        </w:rPr>
        <w:tab/>
      </w:r>
      <w:r>
        <w:rPr>
          <w:rFonts w:ascii="Arial" w:eastAsia="Arial" w:hAnsi="Arial" w:cs="Arial"/>
          <w:color w:val="00000A"/>
          <w:sz w:val="12"/>
          <w:szCs w:val="12"/>
        </w:rPr>
        <w:t>Le informazioni devono essere copiate dalla sezione I, punto I.1 del pertinente avviso o bando. In caso di appalto congiunto indicare le generalità di tutti i committenti.</w:t>
      </w:r>
    </w:p>
  </w:footnote>
  <w:footnote w:id="2">
    <w:p w14:paraId="1B013F8B"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Cfr. punti II.1.1. e II.1.3. dell'avviso o bando pertinente.</w:t>
      </w:r>
    </w:p>
  </w:footnote>
  <w:footnote w:id="3">
    <w:p w14:paraId="19EF6DE6"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punto II.1.1. dell'avviso o bando pertinente.</w:t>
      </w:r>
    </w:p>
  </w:footnote>
  <w:footnote w:id="4">
    <w:p w14:paraId="1157BF17"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le informazioni per ogni persona di contatto tante volte quanto necessario.</w:t>
      </w:r>
    </w:p>
  </w:footnote>
  <w:footnote w:id="5">
    <w:p w14:paraId="6E4A811C" w14:textId="77777777" w:rsidR="00CC1AEB" w:rsidRDefault="00040F51">
      <w:pPr>
        <w:pBdr>
          <w:top w:val="nil"/>
          <w:left w:val="nil"/>
          <w:bottom w:val="nil"/>
          <w:right w:val="nil"/>
          <w:between w:val="nil"/>
        </w:pBdr>
        <w:tabs>
          <w:tab w:val="left" w:pos="284"/>
        </w:tabs>
        <w:ind w:left="284" w:hanging="284"/>
        <w:jc w:val="both"/>
        <w:rPr>
          <w:rFonts w:ascii="Arial" w:eastAsia="Arial" w:hAnsi="Arial" w:cs="Arial"/>
          <w:b/>
          <w:i/>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w:t>
      </w:r>
      <w:r>
        <w:rPr>
          <w:rFonts w:ascii="Arial" w:eastAsia="Arial" w:hAnsi="Arial" w:cs="Arial"/>
          <w:b/>
          <w:i/>
          <w:color w:val="00000A"/>
          <w:sz w:val="12"/>
          <w:szCs w:val="12"/>
        </w:rPr>
        <w:t xml:space="preserve"> </w:t>
      </w:r>
      <w:r>
        <w:rPr>
          <w:rFonts w:ascii="Arial" w:eastAsia="Arial" w:hAnsi="Arial" w:cs="Arial"/>
          <w:color w:val="00000A"/>
          <w:sz w:val="12"/>
          <w:szCs w:val="12"/>
        </w:rPr>
        <w:t>raccomandazione della Commissione, del 6 maggio 2003, relativa alla definizione delle microimprese, piccole e medie imprese (GU L 124 del 20.5.2003, pag. 36). Queste informazioni sono richieste unicamente a fini statistici.</w:t>
      </w:r>
    </w:p>
    <w:p w14:paraId="3B48125F"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56F5A273"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a 10 milioni di EUR.</w:t>
      </w:r>
    </w:p>
    <w:p w14:paraId="2865EABF" w14:textId="77777777" w:rsidR="00CC1AEB" w:rsidRDefault="00040F51">
      <w:pPr>
        <w:pBdr>
          <w:top w:val="nil"/>
          <w:left w:val="nil"/>
          <w:bottom w:val="nil"/>
          <w:right w:val="nil"/>
          <w:between w:val="nil"/>
        </w:pBdr>
        <w:ind w:left="284"/>
        <w:jc w:val="both"/>
        <w:rPr>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annuo non supera i 43 milioni di EUR</w:t>
      </w:r>
      <w:r>
        <w:rPr>
          <w:rFonts w:ascii="Arial" w:eastAsia="Arial" w:hAnsi="Arial" w:cs="Arial"/>
          <w:color w:val="00000A"/>
          <w:sz w:val="12"/>
          <w:szCs w:val="12"/>
        </w:rPr>
        <w:t>.</w:t>
      </w:r>
    </w:p>
  </w:footnote>
  <w:footnote w:id="6">
    <w:p w14:paraId="68EB7A7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Cfr. il punto III.1.5 del bando di gara.</w:t>
      </w:r>
    </w:p>
  </w:footnote>
  <w:footnote w:id="7">
    <w:p w14:paraId="2CC6730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Un' "impresa sociale" ha per scopo principale l'integrazione sociale e professionale delle persone disabili o svantaggiate.</w:t>
      </w:r>
    </w:p>
  </w:footnote>
  <w:footnote w:id="8">
    <w:p w14:paraId="5437FC81"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I riferimenti e l'eventuale classificazione sono indicati nella certificazione.</w:t>
      </w:r>
    </w:p>
  </w:footnote>
  <w:footnote w:id="9">
    <w:p w14:paraId="02DED1B6"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 xml:space="preserve">() </w:t>
      </w:r>
      <w:r>
        <w:rPr>
          <w:color w:val="00000A"/>
          <w:sz w:val="12"/>
          <w:szCs w:val="12"/>
          <w:vertAlign w:val="superscript"/>
        </w:rPr>
        <w:tab/>
      </w:r>
      <w:r>
        <w:rPr>
          <w:rFonts w:ascii="Arial" w:eastAsia="Arial" w:hAnsi="Arial" w:cs="Arial"/>
          <w:color w:val="00000A"/>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391FD55C"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154904A4"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xml:space="preserve">()  </w:t>
      </w:r>
      <w:r>
        <w:rPr>
          <w:rFonts w:ascii="Arial" w:eastAsia="Arial" w:hAnsi="Arial" w:cs="Arial"/>
          <w:color w:val="00000A"/>
          <w:sz w:val="12"/>
          <w:szCs w:val="12"/>
        </w:rPr>
        <w:t xml:space="preserve"> </w:t>
      </w:r>
      <w:proofErr w:type="gramEnd"/>
      <w:r>
        <w:rPr>
          <w:rFonts w:ascii="Arial" w:eastAsia="Arial" w:hAnsi="Arial" w:cs="Arial"/>
          <w:color w:val="00000A"/>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2D43C65F"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w:t>
      </w:r>
      <w:proofErr w:type="gramEnd"/>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3">
    <w:p w14:paraId="1C1DE63B"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4216365B" w14:textId="77777777" w:rsidR="00CC1AEB" w:rsidRDefault="00040F51">
      <w:pPr>
        <w:pBdr>
          <w:top w:val="nil"/>
          <w:left w:val="nil"/>
          <w:bottom w:val="nil"/>
          <w:right w:val="nil"/>
          <w:between w:val="nil"/>
        </w:pBdr>
        <w:tabs>
          <w:tab w:val="left" w:pos="284"/>
        </w:tabs>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5">
    <w:p w14:paraId="6930217D"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proofErr w:type="gramEnd"/>
      <w:r>
        <w:rPr>
          <w:rFonts w:ascii="Arial" w:eastAsia="Arial" w:hAnsi="Arial" w:cs="Arial"/>
          <w:i/>
          <w:color w:val="00000A"/>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7681AFD8"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vertAlign w:val="superscript"/>
        </w:rPr>
        <w:tab/>
      </w:r>
      <w:r>
        <w:rPr>
          <w:rFonts w:ascii="Arial" w:eastAsia="Arial" w:hAnsi="Arial" w:cs="Arial"/>
          <w:color w:val="00000A"/>
          <w:sz w:val="12"/>
          <w:szCs w:val="12"/>
        </w:rPr>
        <w:t>Ripetere tante volte quanto necessario.</w:t>
      </w:r>
    </w:p>
  </w:footnote>
  <w:footnote w:id="17">
    <w:p w14:paraId="6843DFD6" w14:textId="77777777" w:rsidR="00CC1AEB" w:rsidRDefault="00040F51">
      <w:pPr>
        <w:pBdr>
          <w:top w:val="nil"/>
          <w:left w:val="nil"/>
          <w:bottom w:val="nil"/>
          <w:right w:val="nil"/>
          <w:between w:val="nil"/>
        </w:pBdr>
        <w:tabs>
          <w:tab w:val="left" w:pos="284"/>
        </w:tabs>
        <w:ind w:right="-57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Ripetere tante volte quanto necessario.</w:t>
      </w:r>
    </w:p>
  </w:footnote>
  <w:footnote w:id="18">
    <w:p w14:paraId="0EEF0404" w14:textId="77777777" w:rsidR="00CC1AEB" w:rsidRDefault="00040F51">
      <w:pPr>
        <w:pBdr>
          <w:top w:val="nil"/>
          <w:left w:val="nil"/>
          <w:bottom w:val="nil"/>
          <w:right w:val="nil"/>
          <w:between w:val="nil"/>
        </w:pBdr>
        <w:tabs>
          <w:tab w:val="left" w:pos="284"/>
        </w:tabs>
        <w:spacing w:before="120" w:after="120"/>
        <w:rPr>
          <w:color w:val="00000A"/>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19">
    <w:p w14:paraId="0279B6D1"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20">
    <w:p w14:paraId="12672D98"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Cfr. articolo 57, paragrafo 4, della direttiva 2014/24/UE.</w:t>
      </w:r>
    </w:p>
  </w:footnote>
  <w:footnote w:id="21">
    <w:p w14:paraId="1B4CE682" w14:textId="77777777" w:rsidR="00CC1AEB" w:rsidRDefault="00040F51">
      <w:pPr>
        <w:pBdr>
          <w:top w:val="nil"/>
          <w:left w:val="nil"/>
          <w:bottom w:val="nil"/>
          <w:right w:val="nil"/>
          <w:between w:val="nil"/>
        </w:pBdr>
        <w:tabs>
          <w:tab w:val="left" w:pos="284"/>
        </w:tabs>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Così come stabiliti ai fini del presente appalto dalla normativa nazionale, dall'avviso o bando pertinente o dai documenti di gara ovvero dall'articolo 18, paragrafo 2, della direttiva 2014/24/UE.</w:t>
      </w:r>
    </w:p>
  </w:footnote>
  <w:footnote w:id="22">
    <w:p w14:paraId="7033BBE0"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ove applicabile, il diritto nazionale, l'avviso o bando pertinente o i documenti di gara.</w:t>
      </w:r>
    </w:p>
  </w:footnote>
  <w:footnote w:id="23">
    <w:p w14:paraId="0BBB78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b/>
          <w:color w:val="00000A"/>
          <w:sz w:val="12"/>
          <w:szCs w:val="12"/>
        </w:rPr>
        <w:t>Come indicato nel diritto nazionale, nell'avviso o bando pertinente o nei documenti di gara.</w:t>
      </w:r>
    </w:p>
  </w:footnote>
  <w:footnote w:id="24">
    <w:p w14:paraId="320A0D7B" w14:textId="77777777" w:rsidR="00CC1AEB" w:rsidRDefault="00040F51">
      <w:pPr>
        <w:pBdr>
          <w:top w:val="nil"/>
          <w:left w:val="nil"/>
          <w:bottom w:val="nil"/>
          <w:right w:val="nil"/>
          <w:between w:val="nil"/>
        </w:pBdr>
        <w:spacing w:before="120" w:after="120"/>
        <w:rPr>
          <w:color w:val="00000A"/>
          <w:sz w:val="14"/>
          <w:szCs w:val="14"/>
        </w:rPr>
      </w:pPr>
      <w:r>
        <w:rPr>
          <w:vertAlign w:val="superscript"/>
        </w:rPr>
        <w:footnoteRef/>
      </w:r>
      <w:r>
        <w:rPr>
          <w:color w:val="00000A"/>
          <w:sz w:val="14"/>
          <w:szCs w:val="14"/>
        </w:rPr>
        <w:t xml:space="preserve">() </w:t>
      </w:r>
      <w:r>
        <w:rPr>
          <w:rFonts w:ascii="Arial" w:eastAsia="Arial" w:hAnsi="Arial" w:cs="Arial"/>
          <w:color w:val="00000A"/>
          <w:sz w:val="14"/>
          <w:szCs w:val="14"/>
        </w:rPr>
        <w:t>Ripetere tante volte quanto necessario.</w:t>
      </w:r>
    </w:p>
  </w:footnote>
  <w:footnote w:id="25">
    <w:p w14:paraId="46B3F8C2" w14:textId="77777777" w:rsidR="00CC1AEB" w:rsidRDefault="00040F51">
      <w:pPr>
        <w:pBdr>
          <w:top w:val="nil"/>
          <w:left w:val="nil"/>
          <w:bottom w:val="nil"/>
          <w:right w:val="nil"/>
          <w:between w:val="nil"/>
        </w:pBdr>
        <w:spacing w:before="120" w:after="120"/>
        <w:ind w:left="284" w:hanging="284"/>
        <w:rPr>
          <w:color w:val="00000A"/>
          <w:sz w:val="12"/>
          <w:szCs w:val="12"/>
        </w:rPr>
      </w:pPr>
      <w:r>
        <w:rPr>
          <w:vertAlign w:val="superscript"/>
        </w:rPr>
        <w:footnoteRef/>
      </w:r>
      <w:proofErr w:type="gramStart"/>
      <w:r>
        <w:rPr>
          <w:color w:val="00000A"/>
          <w:sz w:val="12"/>
          <w:szCs w:val="12"/>
          <w:vertAlign w:val="superscript"/>
        </w:rPr>
        <w:t xml:space="preserve">() </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 xml:space="preserve">Conformemente all'elenco dell'allegato XI della direttiva 2014/24/UE; </w:t>
      </w:r>
      <w:r>
        <w:rPr>
          <w:rFonts w:ascii="Arial" w:eastAsia="Arial" w:hAnsi="Arial" w:cs="Arial"/>
          <w:b/>
          <w:color w:val="00000A"/>
          <w:sz w:val="12"/>
          <w:szCs w:val="12"/>
        </w:rPr>
        <w:t>gli operatori economici di taluni Stati membri potrebbero dover soddisfare altri requisiti previsti nello stesso allegato.</w:t>
      </w:r>
    </w:p>
  </w:footnote>
  <w:footnote w:id="26">
    <w:p w14:paraId="015AF2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Solo se consentito dall'avviso o bando pertinente o dai documenti di gara.</w:t>
      </w:r>
    </w:p>
  </w:footnote>
  <w:footnote w:id="27">
    <w:p w14:paraId="191547E1"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Solo se consentito dall'avviso o bando pertinente o dai documenti di gara.</w:t>
      </w:r>
    </w:p>
  </w:footnote>
  <w:footnote w:id="28">
    <w:p w14:paraId="60734B7E"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29">
    <w:p w14:paraId="4224146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30">
    <w:p w14:paraId="7D306E1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1">
    <w:p w14:paraId="45FD4A8B"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Le amministrazioni aggiudicatrici possono </w:t>
      </w:r>
      <w:r>
        <w:rPr>
          <w:rFonts w:ascii="Arial" w:eastAsia="Arial" w:hAnsi="Arial" w:cs="Arial"/>
          <w:b/>
          <w:color w:val="00000A"/>
          <w:sz w:val="12"/>
          <w:szCs w:val="12"/>
        </w:rPr>
        <w:t>richiedere</w:t>
      </w:r>
      <w:r>
        <w:rPr>
          <w:rFonts w:ascii="Arial" w:eastAsia="Arial" w:hAnsi="Arial" w:cs="Arial"/>
          <w:color w:val="00000A"/>
          <w:sz w:val="12"/>
          <w:szCs w:val="12"/>
        </w:rPr>
        <w:t xml:space="preserve"> fino a cinque anni e </w:t>
      </w:r>
      <w:r>
        <w:rPr>
          <w:rFonts w:ascii="Arial" w:eastAsia="Arial" w:hAnsi="Arial" w:cs="Arial"/>
          <w:b/>
          <w:color w:val="00000A"/>
          <w:sz w:val="12"/>
          <w:szCs w:val="12"/>
        </w:rPr>
        <w:t>ammettere</w:t>
      </w:r>
      <w:r>
        <w:rPr>
          <w:rFonts w:ascii="Arial" w:eastAsia="Arial" w:hAnsi="Arial" w:cs="Arial"/>
          <w:color w:val="00000A"/>
          <w:sz w:val="12"/>
          <w:szCs w:val="12"/>
        </w:rPr>
        <w:t xml:space="preserve"> un'esperienza che risale a </w:t>
      </w:r>
      <w:r>
        <w:rPr>
          <w:rFonts w:ascii="Arial" w:eastAsia="Arial" w:hAnsi="Arial" w:cs="Arial"/>
          <w:b/>
          <w:color w:val="00000A"/>
          <w:sz w:val="12"/>
          <w:szCs w:val="12"/>
        </w:rPr>
        <w:t>più</w:t>
      </w:r>
      <w:r>
        <w:rPr>
          <w:rFonts w:ascii="Arial" w:eastAsia="Arial" w:hAnsi="Arial" w:cs="Arial"/>
          <w:color w:val="00000A"/>
          <w:sz w:val="12"/>
          <w:szCs w:val="12"/>
        </w:rPr>
        <w:t xml:space="preserve"> di cinque anni prima.</w:t>
      </w:r>
    </w:p>
  </w:footnote>
  <w:footnote w:id="32">
    <w:p w14:paraId="212181A7"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In altri termini, occorre indicare </w:t>
      </w:r>
      <w:r>
        <w:rPr>
          <w:rFonts w:ascii="Arial" w:eastAsia="Arial" w:hAnsi="Arial" w:cs="Arial"/>
          <w:b/>
          <w:color w:val="00000A"/>
          <w:sz w:val="12"/>
          <w:szCs w:val="12"/>
          <w:u w:val="single"/>
        </w:rPr>
        <w:t>tutti</w:t>
      </w:r>
      <w:r>
        <w:rPr>
          <w:rFonts w:ascii="Arial" w:eastAsia="Arial" w:hAnsi="Arial" w:cs="Arial"/>
          <w:color w:val="00000A"/>
          <w:sz w:val="12"/>
          <w:szCs w:val="12"/>
        </w:rPr>
        <w:t xml:space="preserve"> i destinatari e l'elenco deve comprendere i clienti pubblici e privati delle forniture o dei servizi in oggetto.</w:t>
      </w:r>
    </w:p>
  </w:footnote>
  <w:footnote w:id="33">
    <w:p w14:paraId="1D779E44"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proofErr w:type="gramStart"/>
      <w:r>
        <w:rPr>
          <w:color w:val="00000A"/>
          <w:sz w:val="12"/>
          <w:szCs w:val="12"/>
        </w:rPr>
        <w:t xml:space="preserve">()  </w:t>
      </w:r>
      <w:r>
        <w:rPr>
          <w:rFonts w:ascii="Arial" w:eastAsia="Arial" w:hAnsi="Arial" w:cs="Arial"/>
          <w:color w:val="00000A"/>
          <w:sz w:val="12"/>
          <w:szCs w:val="12"/>
        </w:rPr>
        <w:t>Per</w:t>
      </w:r>
      <w:proofErr w:type="gramEnd"/>
      <w:r>
        <w:rPr>
          <w:rFonts w:ascii="Arial" w:eastAsia="Arial" w:hAnsi="Arial" w:cs="Arial"/>
          <w:color w:val="00000A"/>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4">
    <w:p w14:paraId="10FF4BD5" w14:textId="77777777" w:rsidR="00CC1AEB" w:rsidRDefault="00040F51">
      <w:pPr>
        <w:pBdr>
          <w:top w:val="nil"/>
          <w:left w:val="nil"/>
          <w:bottom w:val="nil"/>
          <w:right w:val="nil"/>
          <w:between w:val="nil"/>
        </w:pBdr>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2D0CD58A" w14:textId="77777777" w:rsidR="00CC1AEB" w:rsidRDefault="00040F51">
      <w:pPr>
        <w:pBdr>
          <w:top w:val="nil"/>
          <w:left w:val="nil"/>
          <w:bottom w:val="nil"/>
          <w:right w:val="nil"/>
          <w:between w:val="nil"/>
        </w:pBdr>
        <w:spacing w:before="120" w:after="120"/>
        <w:ind w:left="284" w:right="-574" w:hanging="284"/>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proofErr w:type="gramEnd"/>
      <w:r>
        <w:rPr>
          <w:color w:val="00000A"/>
          <w:sz w:val="12"/>
          <w:szCs w:val="12"/>
        </w:rPr>
        <w:tab/>
      </w:r>
      <w:r>
        <w:rPr>
          <w:rFonts w:ascii="Arial" w:eastAsia="Arial" w:hAnsi="Arial" w:cs="Arial"/>
          <w:color w:val="00000A"/>
          <w:sz w:val="12"/>
          <w:szCs w:val="12"/>
        </w:rPr>
        <w:t xml:space="preserve">Si noti che se l'operatore economico </w:t>
      </w:r>
      <w:r>
        <w:rPr>
          <w:rFonts w:ascii="Arial" w:eastAsia="Arial" w:hAnsi="Arial" w:cs="Arial"/>
          <w:b/>
          <w:color w:val="00000A"/>
          <w:sz w:val="12"/>
          <w:szCs w:val="12"/>
          <w:u w:val="single"/>
        </w:rPr>
        <w:t>ha</w:t>
      </w:r>
      <w:r>
        <w:rPr>
          <w:rFonts w:ascii="Arial" w:eastAsia="Arial" w:hAnsi="Arial" w:cs="Arial"/>
          <w:color w:val="00000A"/>
          <w:sz w:val="12"/>
          <w:szCs w:val="12"/>
        </w:rPr>
        <w:t xml:space="preserve"> deciso di subappaltare una quota dell'appalto </w:t>
      </w:r>
      <w:r>
        <w:rPr>
          <w:rFonts w:ascii="Arial" w:eastAsia="Arial" w:hAnsi="Arial" w:cs="Arial"/>
          <w:b/>
          <w:color w:val="00000A"/>
          <w:sz w:val="12"/>
          <w:szCs w:val="12"/>
          <w:u w:val="single"/>
        </w:rPr>
        <w:t>e</w:t>
      </w:r>
      <w:r>
        <w:rPr>
          <w:rFonts w:ascii="Arial" w:eastAsia="Arial" w:hAnsi="Arial" w:cs="Arial"/>
          <w:color w:val="00000A"/>
          <w:sz w:val="12"/>
          <w:szCs w:val="12"/>
        </w:rPr>
        <w:t xml:space="preserve"> fa affidamento sulle capacità del subappaltatore per eseguire tale quota, è necessario compilare un DGUE distinto per ogni subappaltatore, vedasi parte II, sezione C.</w:t>
      </w:r>
    </w:p>
  </w:footnote>
  <w:footnote w:id="36">
    <w:p w14:paraId="6068DA95"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Indicare chiaramente la voce cui si riferisce la risposta.</w:t>
      </w:r>
    </w:p>
  </w:footnote>
  <w:footnote w:id="37">
    <w:p w14:paraId="319682F6"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8">
    <w:p w14:paraId="762AE25E"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9">
    <w:p w14:paraId="663B2988" w14:textId="77777777" w:rsidR="00CC1AEB" w:rsidRDefault="00040F51">
      <w:pPr>
        <w:pBdr>
          <w:top w:val="nil"/>
          <w:left w:val="nil"/>
          <w:bottom w:val="nil"/>
          <w:right w:val="nil"/>
          <w:between w:val="nil"/>
        </w:pBdr>
        <w:tabs>
          <w:tab w:val="left" w:pos="284"/>
        </w:tabs>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 condizione che l'operatore economico abbia fornito le informazioni necessarie (</w:t>
      </w:r>
      <w:r>
        <w:rPr>
          <w:rFonts w:ascii="Arial" w:eastAsia="Arial" w:hAnsi="Arial" w:cs="Arial"/>
          <w:i/>
          <w:color w:val="00000A"/>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06B52A24"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064D" w14:textId="77777777" w:rsidR="008F71AB" w:rsidRDefault="008F71A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4A0" w:firstRow="1" w:lastRow="0" w:firstColumn="1" w:lastColumn="0" w:noHBand="0" w:noVBand="1"/>
    </w:tblPr>
    <w:tblGrid>
      <w:gridCol w:w="146"/>
      <w:gridCol w:w="146"/>
      <w:gridCol w:w="146"/>
    </w:tblGrid>
    <w:tr w:rsidR="009A2A27" w:rsidRPr="009A2A27" w14:paraId="541B56FB" w14:textId="77777777" w:rsidTr="009A2A27">
      <w:tc>
        <w:tcPr>
          <w:tcW w:w="0" w:type="auto"/>
          <w:tcMar>
            <w:top w:w="0" w:type="dxa"/>
            <w:left w:w="70" w:type="dxa"/>
            <w:bottom w:w="0" w:type="dxa"/>
            <w:right w:w="70" w:type="dxa"/>
          </w:tcMar>
        </w:tcPr>
        <w:p w14:paraId="417F20AB" w14:textId="375DE3D2" w:rsidR="009A2A27" w:rsidRPr="009A2A27" w:rsidRDefault="009A2A27" w:rsidP="009A2A27">
          <w:pPr>
            <w:ind w:left="-2" w:right="360" w:hanging="2"/>
            <w:rPr>
              <w:sz w:val="24"/>
              <w:szCs w:val="24"/>
            </w:rPr>
          </w:pPr>
        </w:p>
      </w:tc>
      <w:tc>
        <w:tcPr>
          <w:tcW w:w="0" w:type="auto"/>
          <w:tcMar>
            <w:top w:w="0" w:type="dxa"/>
            <w:left w:w="70" w:type="dxa"/>
            <w:bottom w:w="0" w:type="dxa"/>
            <w:right w:w="70" w:type="dxa"/>
          </w:tcMar>
        </w:tcPr>
        <w:p w14:paraId="6D924D2C" w14:textId="77777777" w:rsidR="009A2A27" w:rsidRPr="009A2A27" w:rsidRDefault="009A2A27" w:rsidP="009A2A27">
          <w:pPr>
            <w:rPr>
              <w:sz w:val="24"/>
              <w:szCs w:val="24"/>
            </w:rPr>
          </w:pPr>
        </w:p>
      </w:tc>
      <w:tc>
        <w:tcPr>
          <w:tcW w:w="0" w:type="auto"/>
          <w:tcMar>
            <w:top w:w="0" w:type="dxa"/>
            <w:left w:w="70" w:type="dxa"/>
            <w:bottom w:w="0" w:type="dxa"/>
            <w:right w:w="70" w:type="dxa"/>
          </w:tcMar>
        </w:tcPr>
        <w:p w14:paraId="20A77AB6" w14:textId="77777777" w:rsidR="009A2A27" w:rsidRPr="009A2A27" w:rsidRDefault="009A2A27" w:rsidP="009A2A27">
          <w:pPr>
            <w:rPr>
              <w:sz w:val="24"/>
              <w:szCs w:val="24"/>
            </w:rPr>
          </w:pPr>
        </w:p>
      </w:tc>
    </w:tr>
  </w:tbl>
  <w:tbl>
    <w:tblPr>
      <w:tblStyle w:val="aff4"/>
      <w:tblW w:w="9322" w:type="dxa"/>
      <w:tblInd w:w="0" w:type="dxa"/>
      <w:tblLayout w:type="fixed"/>
      <w:tblLook w:val="0000" w:firstRow="0" w:lastRow="0" w:firstColumn="0" w:lastColumn="0" w:noHBand="0" w:noVBand="0"/>
    </w:tblPr>
    <w:tblGrid>
      <w:gridCol w:w="4889"/>
      <w:gridCol w:w="4433"/>
    </w:tblGrid>
    <w:tr w:rsidR="00CC1AEB" w14:paraId="680C886C" w14:textId="77777777">
      <w:trPr>
        <w:trHeight w:val="1350"/>
      </w:trPr>
      <w:tc>
        <w:tcPr>
          <w:tcW w:w="4889" w:type="dxa"/>
        </w:tcPr>
        <w:p w14:paraId="63F87CC6"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2A98AF4" wp14:editId="4D4493AC">
                <wp:extent cx="1252855" cy="5664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15536D1E" w14:textId="2778906D" w:rsidR="009A2A27" w:rsidRPr="009A2A27" w:rsidRDefault="009A2A27" w:rsidP="009A2A27">
          <w:pPr>
            <w:ind w:left="425"/>
            <w:jc w:val="center"/>
            <w:rPr>
              <w:sz w:val="24"/>
              <w:szCs w:val="24"/>
            </w:rPr>
          </w:pPr>
          <w:r w:rsidRPr="009A2A27">
            <w:rPr>
              <w:rFonts w:ascii="Tahoma" w:hAnsi="Tahoma" w:cs="Tahoma"/>
              <w:color w:val="000000"/>
              <w:sz w:val="12"/>
              <w:szCs w:val="12"/>
            </w:rPr>
            <w:t>Affidamento SIA</w:t>
          </w:r>
          <w:r w:rsidR="008F71AB">
            <w:rPr>
              <w:rFonts w:ascii="Tahoma" w:hAnsi="Tahoma" w:cs="Tahoma"/>
              <w:color w:val="000000"/>
              <w:sz w:val="12"/>
              <w:szCs w:val="12"/>
            </w:rPr>
            <w:t xml:space="preserve"> ed esecuzione lavori</w:t>
          </w:r>
        </w:p>
        <w:p w14:paraId="3C8DE78A" w14:textId="77777777" w:rsidR="009A2A27" w:rsidRPr="009A2A27" w:rsidRDefault="009A2A27" w:rsidP="009A2A27">
          <w:pPr>
            <w:ind w:left="425"/>
            <w:jc w:val="center"/>
            <w:rPr>
              <w:sz w:val="24"/>
              <w:szCs w:val="24"/>
            </w:rPr>
          </w:pPr>
          <w:r w:rsidRPr="009A2A27">
            <w:rPr>
              <w:rFonts w:ascii="Tahoma" w:hAnsi="Tahoma" w:cs="Tahoma"/>
              <w:color w:val="000000"/>
              <w:sz w:val="12"/>
              <w:szCs w:val="12"/>
            </w:rPr>
            <w:t>Obiettivo 1 - Realizzazione del collegamento ferroviario tra la linea Sassari - Alghero centro e l’aeroporto di Alghero compreso di impianto di produzione di idrogeno, deposito e opere complementari.</w:t>
          </w:r>
        </w:p>
        <w:p w14:paraId="1C66DB41" w14:textId="6EB38A22" w:rsidR="00CC1AEB" w:rsidRPr="009A2A27" w:rsidRDefault="00040F51" w:rsidP="00C44F95">
          <w:pPr>
            <w:pBdr>
              <w:top w:val="nil"/>
              <w:left w:val="nil"/>
              <w:bottom w:val="nil"/>
              <w:right w:val="nil"/>
              <w:between w:val="nil"/>
            </w:pBdr>
            <w:tabs>
              <w:tab w:val="center" w:pos="4819"/>
              <w:tab w:val="right" w:pos="9638"/>
            </w:tabs>
            <w:ind w:left="675" w:firstLine="281"/>
            <w:jc w:val="center"/>
            <w:rPr>
              <w:rFonts w:ascii="Tahoma" w:eastAsia="Tahoma" w:hAnsi="Tahoma" w:cs="Tahoma"/>
              <w:color w:val="00000A"/>
              <w:sz w:val="16"/>
              <w:szCs w:val="16"/>
            </w:rPr>
          </w:pPr>
          <w:r w:rsidRPr="009A2A27">
            <w:rPr>
              <w:rFonts w:ascii="Tahoma" w:eastAsia="Tahoma" w:hAnsi="Tahoma" w:cs="Tahoma"/>
              <w:b/>
              <w:color w:val="00000A"/>
              <w:sz w:val="16"/>
              <w:szCs w:val="16"/>
            </w:rPr>
            <w:t>D.G.U.E.</w:t>
          </w:r>
        </w:p>
        <w:p w14:paraId="30F5FD8B" w14:textId="08882F9D" w:rsidR="00CC1AEB" w:rsidRDefault="00040F51" w:rsidP="00C44F95">
          <w:pPr>
            <w:pBdr>
              <w:top w:val="nil"/>
              <w:left w:val="nil"/>
              <w:bottom w:val="nil"/>
              <w:right w:val="nil"/>
              <w:between w:val="nil"/>
            </w:pBdr>
            <w:tabs>
              <w:tab w:val="center" w:pos="4819"/>
              <w:tab w:val="right" w:pos="9638"/>
            </w:tabs>
            <w:ind w:left="675" w:firstLine="281"/>
            <w:jc w:val="center"/>
            <w:rPr>
              <w:rFonts w:ascii="Tahoma" w:eastAsia="Tahoma" w:hAnsi="Tahoma" w:cs="Tahoma"/>
              <w:color w:val="00000A"/>
              <w:sz w:val="14"/>
              <w:szCs w:val="14"/>
            </w:rPr>
          </w:pPr>
          <w:r w:rsidRPr="009A2A27">
            <w:rPr>
              <w:rFonts w:ascii="Tahoma" w:eastAsia="Tahoma" w:hAnsi="Tahoma" w:cs="Tahoma"/>
              <w:b/>
              <w:color w:val="00000A"/>
              <w:sz w:val="16"/>
              <w:szCs w:val="16"/>
            </w:rPr>
            <w:t xml:space="preserve">Allegato </w:t>
          </w:r>
          <w:r w:rsidR="00265C91">
            <w:rPr>
              <w:rFonts w:ascii="Tahoma" w:eastAsia="Tahoma" w:hAnsi="Tahoma" w:cs="Tahoma"/>
              <w:b/>
              <w:color w:val="00000A"/>
              <w:sz w:val="16"/>
              <w:szCs w:val="16"/>
            </w:rPr>
            <w:t>C</w:t>
          </w:r>
          <w:r w:rsidRPr="009A2A27">
            <w:rPr>
              <w:rFonts w:ascii="Tahoma" w:eastAsia="Tahoma" w:hAnsi="Tahoma" w:cs="Tahoma"/>
              <w:b/>
              <w:color w:val="00000A"/>
              <w:sz w:val="16"/>
              <w:szCs w:val="16"/>
            </w:rPr>
            <w:t xml:space="preserve"> al</w:t>
          </w:r>
          <w:r w:rsidR="009A2A27" w:rsidRPr="009A2A27">
            <w:rPr>
              <w:rFonts w:ascii="Tahoma" w:eastAsia="Tahoma" w:hAnsi="Tahoma" w:cs="Tahoma"/>
              <w:b/>
              <w:color w:val="00000A"/>
              <w:sz w:val="16"/>
              <w:szCs w:val="16"/>
            </w:rPr>
            <w:t xml:space="preserve"> </w:t>
          </w:r>
          <w:r w:rsidR="009A2A27" w:rsidRPr="009A2A27">
            <w:rPr>
              <w:rFonts w:ascii="Tahoma" w:hAnsi="Tahoma" w:cs="Tahoma"/>
              <w:b/>
              <w:bCs/>
              <w:color w:val="000000"/>
              <w:sz w:val="16"/>
              <w:szCs w:val="16"/>
            </w:rPr>
            <w:t>Disciplinare di gara</w:t>
          </w:r>
          <w:r w:rsidR="009A2A27" w:rsidRPr="009A2A27">
            <w:rPr>
              <w:rFonts w:ascii="Tahoma" w:eastAsia="Tahoma" w:hAnsi="Tahoma" w:cs="Tahoma"/>
              <w:b/>
              <w:color w:val="00000A"/>
              <w:sz w:val="16"/>
              <w:szCs w:val="16"/>
            </w:rPr>
            <w:t xml:space="preserve"> </w:t>
          </w:r>
        </w:p>
      </w:tc>
    </w:tr>
  </w:tbl>
  <w:p w14:paraId="43DA89A6" w14:textId="77777777" w:rsidR="00CC1AEB" w:rsidRDefault="00CC1AEB">
    <w:pPr>
      <w:pBdr>
        <w:top w:val="nil"/>
        <w:left w:val="nil"/>
        <w:bottom w:val="nil"/>
        <w:right w:val="nil"/>
        <w:between w:val="nil"/>
      </w:pBdr>
      <w:tabs>
        <w:tab w:val="center" w:pos="4819"/>
        <w:tab w:val="right" w:pos="9638"/>
      </w:tabs>
      <w:jc w:val="right"/>
      <w:rPr>
        <w:rFonts w:ascii="Tahoma" w:eastAsia="Tahoma" w:hAnsi="Tahoma" w:cs="Tahoma"/>
        <w:color w:val="00000A"/>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50E9" w14:textId="672F9429" w:rsidR="00CC1AEB" w:rsidRDefault="00CC1AEB">
    <w:pPr>
      <w:widowControl w:val="0"/>
      <w:pBdr>
        <w:top w:val="nil"/>
        <w:left w:val="nil"/>
        <w:bottom w:val="nil"/>
        <w:right w:val="nil"/>
        <w:between w:val="nil"/>
      </w:pBdr>
      <w:spacing w:line="276" w:lineRule="auto"/>
      <w:rPr>
        <w:color w:val="00000A"/>
        <w:sz w:val="12"/>
        <w:szCs w:val="12"/>
      </w:rPr>
    </w:pPr>
  </w:p>
  <w:tbl>
    <w:tblPr>
      <w:tblStyle w:val="aff3"/>
      <w:tblW w:w="9322" w:type="dxa"/>
      <w:tblInd w:w="0" w:type="dxa"/>
      <w:tblLayout w:type="fixed"/>
      <w:tblLook w:val="0000" w:firstRow="0" w:lastRow="0" w:firstColumn="0" w:lastColumn="0" w:noHBand="0" w:noVBand="0"/>
    </w:tblPr>
    <w:tblGrid>
      <w:gridCol w:w="4889"/>
      <w:gridCol w:w="4433"/>
    </w:tblGrid>
    <w:tr w:rsidR="00CC1AEB" w14:paraId="6DA4ED1A" w14:textId="77777777">
      <w:trPr>
        <w:trHeight w:val="1350"/>
      </w:trPr>
      <w:tc>
        <w:tcPr>
          <w:tcW w:w="4889" w:type="dxa"/>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3199"/>
            <w:gridCol w:w="1985"/>
            <w:gridCol w:w="2525"/>
          </w:tblGrid>
          <w:tr w:rsidR="009A2A27" w:rsidRPr="009A2A27" w14:paraId="7B71AB55" w14:textId="77777777" w:rsidTr="009A2A27">
            <w:trPr>
              <w:trHeight w:val="1767"/>
            </w:trPr>
            <w:tc>
              <w:tcPr>
                <w:tcW w:w="3199" w:type="dxa"/>
                <w:tcMar>
                  <w:top w:w="100" w:type="dxa"/>
                  <w:left w:w="100" w:type="dxa"/>
                  <w:bottom w:w="100" w:type="dxa"/>
                  <w:right w:w="100" w:type="dxa"/>
                </w:tcMar>
                <w:vAlign w:val="center"/>
                <w:hideMark/>
              </w:tcPr>
              <w:p w14:paraId="646AD997" w14:textId="40169E42" w:rsidR="009A2A27" w:rsidRPr="009A2A27" w:rsidRDefault="009A2A27" w:rsidP="009A2A27">
                <w:pPr>
                  <w:spacing w:before="60" w:after="60"/>
                  <w:jc w:val="center"/>
                  <w:rPr>
                    <w:sz w:val="24"/>
                    <w:szCs w:val="24"/>
                  </w:rPr>
                </w:pPr>
                <w:r w:rsidRPr="009A2A27">
                  <w:rPr>
                    <w:rFonts w:ascii="Verdana" w:hAnsi="Verdana"/>
                    <w:noProof/>
                    <w:color w:val="000000"/>
                    <w:bdr w:val="none" w:sz="0" w:space="0" w:color="auto" w:frame="1"/>
                  </w:rPr>
                  <w:drawing>
                    <wp:inline distT="0" distB="0" distL="0" distR="0" wp14:anchorId="38F9E57A" wp14:editId="33F45967">
                      <wp:extent cx="1905000" cy="107632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076325"/>
                              </a:xfrm>
                              <a:prstGeom prst="rect">
                                <a:avLst/>
                              </a:prstGeom>
                              <a:noFill/>
                              <a:ln>
                                <a:noFill/>
                              </a:ln>
                            </pic:spPr>
                          </pic:pic>
                        </a:graphicData>
                      </a:graphic>
                    </wp:inline>
                  </w:drawing>
                </w:r>
              </w:p>
            </w:tc>
            <w:tc>
              <w:tcPr>
                <w:tcW w:w="1985" w:type="dxa"/>
                <w:tcMar>
                  <w:top w:w="100" w:type="dxa"/>
                  <w:left w:w="100" w:type="dxa"/>
                  <w:bottom w:w="100" w:type="dxa"/>
                  <w:right w:w="100" w:type="dxa"/>
                </w:tcMar>
                <w:vAlign w:val="center"/>
                <w:hideMark/>
              </w:tcPr>
              <w:p w14:paraId="722A7395" w14:textId="21FEB34B" w:rsidR="009A2A27" w:rsidRPr="009A2A27" w:rsidRDefault="009A2A27" w:rsidP="009A2A27">
                <w:pPr>
                  <w:spacing w:before="60" w:after="60"/>
                  <w:jc w:val="center"/>
                  <w:rPr>
                    <w:sz w:val="24"/>
                    <w:szCs w:val="24"/>
                  </w:rPr>
                </w:pPr>
                <w:r w:rsidRPr="009A2A27">
                  <w:rPr>
                    <w:rFonts w:ascii="Poppins" w:hAnsi="Poppins" w:cs="Poppins"/>
                    <w:noProof/>
                    <w:color w:val="000000"/>
                    <w:bdr w:val="none" w:sz="0" w:space="0" w:color="auto" w:frame="1"/>
                  </w:rPr>
                  <w:drawing>
                    <wp:inline distT="0" distB="0" distL="0" distR="0" wp14:anchorId="65E54D50" wp14:editId="7B205235">
                      <wp:extent cx="1133475" cy="66675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666750"/>
                              </a:xfrm>
                              <a:prstGeom prst="rect">
                                <a:avLst/>
                              </a:prstGeom>
                              <a:noFill/>
                              <a:ln>
                                <a:noFill/>
                              </a:ln>
                            </pic:spPr>
                          </pic:pic>
                        </a:graphicData>
                      </a:graphic>
                    </wp:inline>
                  </w:drawing>
                </w:r>
              </w:p>
            </w:tc>
            <w:tc>
              <w:tcPr>
                <w:tcW w:w="2525" w:type="dxa"/>
                <w:tcMar>
                  <w:top w:w="100" w:type="dxa"/>
                  <w:left w:w="100" w:type="dxa"/>
                  <w:bottom w:w="100" w:type="dxa"/>
                  <w:right w:w="100" w:type="dxa"/>
                </w:tcMar>
                <w:vAlign w:val="center"/>
                <w:hideMark/>
              </w:tcPr>
              <w:p w14:paraId="61A11363" w14:textId="31D89D20" w:rsidR="009A2A27" w:rsidRPr="009A2A27" w:rsidRDefault="009A2A27" w:rsidP="009A2A27">
                <w:pPr>
                  <w:rPr>
                    <w:sz w:val="24"/>
                    <w:szCs w:val="24"/>
                  </w:rPr>
                </w:pPr>
                <w:r w:rsidRPr="009A2A27">
                  <w:rPr>
                    <w:sz w:val="24"/>
                    <w:szCs w:val="24"/>
                  </w:rPr>
                  <w:br/>
                </w:r>
                <w:r w:rsidRPr="009A2A27">
                  <w:rPr>
                    <w:sz w:val="24"/>
                    <w:szCs w:val="24"/>
                  </w:rPr>
                  <w:br/>
                </w:r>
                <w:r w:rsidRPr="009A2A27">
                  <w:rPr>
                    <w:noProof/>
                    <w:sz w:val="24"/>
                    <w:szCs w:val="24"/>
                    <w:bdr w:val="none" w:sz="0" w:space="0" w:color="auto" w:frame="1"/>
                  </w:rPr>
                  <w:drawing>
                    <wp:inline distT="0" distB="0" distL="0" distR="0" wp14:anchorId="28D3E7A8" wp14:editId="41B0AC8E">
                      <wp:extent cx="1476375" cy="45720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6375" cy="457200"/>
                              </a:xfrm>
                              <a:prstGeom prst="rect">
                                <a:avLst/>
                              </a:prstGeom>
                              <a:noFill/>
                              <a:ln>
                                <a:noFill/>
                              </a:ln>
                            </pic:spPr>
                          </pic:pic>
                        </a:graphicData>
                      </a:graphic>
                    </wp:inline>
                  </w:drawing>
                </w:r>
              </w:p>
            </w:tc>
          </w:tr>
        </w:tbl>
        <w:p w14:paraId="5D7CB5C3" w14:textId="63AED967" w:rsidR="00CC1AEB" w:rsidRDefault="00CC1AEB">
          <w:pPr>
            <w:pBdr>
              <w:top w:val="nil"/>
              <w:left w:val="nil"/>
              <w:bottom w:val="nil"/>
              <w:right w:val="nil"/>
              <w:between w:val="nil"/>
            </w:pBdr>
            <w:tabs>
              <w:tab w:val="center" w:pos="4819"/>
              <w:tab w:val="right" w:pos="9638"/>
            </w:tabs>
            <w:ind w:right="360" w:hanging="2"/>
            <w:rPr>
              <w:color w:val="00000A"/>
              <w:sz w:val="24"/>
              <w:szCs w:val="24"/>
            </w:rPr>
          </w:pPr>
        </w:p>
      </w:tc>
      <w:tc>
        <w:tcPr>
          <w:tcW w:w="4433" w:type="dxa"/>
        </w:tcPr>
        <w:p w14:paraId="4ED8C907" w14:textId="6C2B9706" w:rsidR="00CC1AEB" w:rsidRDefault="00CC1AEB">
          <w:pPr>
            <w:pBdr>
              <w:top w:val="nil"/>
              <w:left w:val="nil"/>
              <w:bottom w:val="nil"/>
              <w:right w:val="nil"/>
              <w:between w:val="nil"/>
            </w:pBdr>
            <w:tabs>
              <w:tab w:val="center" w:pos="4819"/>
              <w:tab w:val="right" w:pos="9638"/>
            </w:tabs>
            <w:ind w:hanging="1"/>
            <w:jc w:val="center"/>
            <w:rPr>
              <w:rFonts w:ascii="Tahoma" w:eastAsia="Tahoma" w:hAnsi="Tahoma" w:cs="Tahoma"/>
              <w:color w:val="00000A"/>
              <w:sz w:val="14"/>
              <w:szCs w:val="14"/>
            </w:rPr>
          </w:pPr>
        </w:p>
      </w:tc>
    </w:tr>
  </w:tbl>
  <w:p w14:paraId="6B28FD4C" w14:textId="2B1BCB2A" w:rsidR="00CC1AEB" w:rsidRDefault="00CC1AEB" w:rsidP="009138A2">
    <w:pPr>
      <w:tabs>
        <w:tab w:val="left" w:pos="3030"/>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70F4"/>
    <w:multiLevelType w:val="multilevel"/>
    <w:tmpl w:val="254635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2B1CD8"/>
    <w:multiLevelType w:val="multilevel"/>
    <w:tmpl w:val="A37A21A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AFA2FE3"/>
    <w:multiLevelType w:val="multilevel"/>
    <w:tmpl w:val="A232D8CE"/>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C83A33"/>
    <w:multiLevelType w:val="multilevel"/>
    <w:tmpl w:val="DD9AFF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8558CD"/>
    <w:multiLevelType w:val="multilevel"/>
    <w:tmpl w:val="D49C1180"/>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4CC32078"/>
    <w:multiLevelType w:val="multilevel"/>
    <w:tmpl w:val="B4A499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FD73790"/>
    <w:multiLevelType w:val="multilevel"/>
    <w:tmpl w:val="9334C38E"/>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631889"/>
    <w:multiLevelType w:val="multilevel"/>
    <w:tmpl w:val="0B5ADB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3E00F74"/>
    <w:multiLevelType w:val="multilevel"/>
    <w:tmpl w:val="FAB8F330"/>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B004BF1"/>
    <w:multiLevelType w:val="multilevel"/>
    <w:tmpl w:val="5608C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C2F3A7D"/>
    <w:multiLevelType w:val="multilevel"/>
    <w:tmpl w:val="3788ACF8"/>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C955850"/>
    <w:multiLevelType w:val="multilevel"/>
    <w:tmpl w:val="A0740AFE"/>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73B5233"/>
    <w:multiLevelType w:val="multilevel"/>
    <w:tmpl w:val="87961A9E"/>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2"/>
  </w:num>
  <w:num w:numId="2">
    <w:abstractNumId w:val="6"/>
  </w:num>
  <w:num w:numId="3">
    <w:abstractNumId w:val="9"/>
  </w:num>
  <w:num w:numId="4">
    <w:abstractNumId w:val="3"/>
  </w:num>
  <w:num w:numId="5">
    <w:abstractNumId w:val="4"/>
  </w:num>
  <w:num w:numId="6">
    <w:abstractNumId w:val="7"/>
  </w:num>
  <w:num w:numId="7">
    <w:abstractNumId w:val="8"/>
  </w:num>
  <w:num w:numId="8">
    <w:abstractNumId w:val="0"/>
  </w:num>
  <w:num w:numId="9">
    <w:abstractNumId w:val="10"/>
  </w:num>
  <w:num w:numId="10">
    <w:abstractNumId w:val="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EB"/>
    <w:rsid w:val="000067E9"/>
    <w:rsid w:val="00040F51"/>
    <w:rsid w:val="000C5093"/>
    <w:rsid w:val="000C638D"/>
    <w:rsid w:val="000D0153"/>
    <w:rsid w:val="001B2E54"/>
    <w:rsid w:val="002524D6"/>
    <w:rsid w:val="00265C91"/>
    <w:rsid w:val="0027460E"/>
    <w:rsid w:val="002756A7"/>
    <w:rsid w:val="002C4D3F"/>
    <w:rsid w:val="002D72FB"/>
    <w:rsid w:val="00301826"/>
    <w:rsid w:val="00303E14"/>
    <w:rsid w:val="00364224"/>
    <w:rsid w:val="00616F75"/>
    <w:rsid w:val="006A4153"/>
    <w:rsid w:val="00704D06"/>
    <w:rsid w:val="007601E8"/>
    <w:rsid w:val="00863A33"/>
    <w:rsid w:val="00875A30"/>
    <w:rsid w:val="00895AEA"/>
    <w:rsid w:val="008D7F53"/>
    <w:rsid w:val="008F71AB"/>
    <w:rsid w:val="0090533D"/>
    <w:rsid w:val="009138A2"/>
    <w:rsid w:val="009A2A27"/>
    <w:rsid w:val="009C6550"/>
    <w:rsid w:val="00A03D46"/>
    <w:rsid w:val="00A65CFB"/>
    <w:rsid w:val="00A93024"/>
    <w:rsid w:val="00AD2D65"/>
    <w:rsid w:val="00AE2D3A"/>
    <w:rsid w:val="00B17502"/>
    <w:rsid w:val="00B23064"/>
    <w:rsid w:val="00B92270"/>
    <w:rsid w:val="00C32062"/>
    <w:rsid w:val="00C44F95"/>
    <w:rsid w:val="00CC1AEB"/>
    <w:rsid w:val="00DF3817"/>
    <w:rsid w:val="00DF705A"/>
    <w:rsid w:val="00E36DAA"/>
    <w:rsid w:val="00E36EF0"/>
    <w:rsid w:val="00EE4116"/>
    <w:rsid w:val="00FE70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E6FAC"/>
  <w15:docId w15:val="{A1DC9039-B688-4DF2-AB3F-2EE54FAE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93" w:type="dxa"/>
        <w:right w:w="108" w:type="dxa"/>
      </w:tblCellMar>
    </w:tblPr>
  </w:style>
  <w:style w:type="table" w:customStyle="1" w:styleId="a0">
    <w:basedOn w:val="TableNormal0"/>
    <w:tblPr>
      <w:tblStyleRowBandSize w:val="1"/>
      <w:tblStyleColBandSize w:val="1"/>
      <w:tblCellMar>
        <w:left w:w="93" w:type="dxa"/>
        <w:right w:w="108" w:type="dxa"/>
      </w:tblCellMar>
    </w:tblPr>
  </w:style>
  <w:style w:type="table" w:customStyle="1" w:styleId="a1">
    <w:basedOn w:val="TableNormal0"/>
    <w:tblPr>
      <w:tblStyleRowBandSize w:val="1"/>
      <w:tblStyleColBandSize w:val="1"/>
      <w:tblCellMar>
        <w:left w:w="93" w:type="dxa"/>
        <w:right w:w="108" w:type="dxa"/>
      </w:tblCellMar>
    </w:tblPr>
  </w:style>
  <w:style w:type="table" w:customStyle="1" w:styleId="a2">
    <w:basedOn w:val="TableNormal0"/>
    <w:tblPr>
      <w:tblStyleRowBandSize w:val="1"/>
      <w:tblStyleColBandSize w:val="1"/>
      <w:tblCellMar>
        <w:left w:w="93" w:type="dxa"/>
        <w:right w:w="108" w:type="dxa"/>
      </w:tblCellMar>
    </w:tblPr>
  </w:style>
  <w:style w:type="table" w:customStyle="1" w:styleId="a3">
    <w:basedOn w:val="TableNormal0"/>
    <w:tblPr>
      <w:tblStyleRowBandSize w:val="1"/>
      <w:tblStyleColBandSize w:val="1"/>
      <w:tblCellMar>
        <w:left w:w="93" w:type="dxa"/>
        <w:right w:w="108" w:type="dxa"/>
      </w:tblCellMar>
    </w:tblPr>
  </w:style>
  <w:style w:type="table" w:customStyle="1" w:styleId="a4">
    <w:basedOn w:val="TableNormal0"/>
    <w:tblPr>
      <w:tblStyleRowBandSize w:val="1"/>
      <w:tblStyleColBandSize w:val="1"/>
      <w:tblCellMar>
        <w:left w:w="93" w:type="dxa"/>
        <w:right w:w="108" w:type="dxa"/>
      </w:tblCellMar>
    </w:tblPr>
  </w:style>
  <w:style w:type="table" w:customStyle="1" w:styleId="a5">
    <w:basedOn w:val="TableNormal0"/>
    <w:tblPr>
      <w:tblStyleRowBandSize w:val="1"/>
      <w:tblStyleColBandSize w:val="1"/>
      <w:tblCellMar>
        <w:left w:w="93" w:type="dxa"/>
        <w:right w:w="108" w:type="dxa"/>
      </w:tblCellMar>
    </w:tblPr>
  </w:style>
  <w:style w:type="table" w:customStyle="1" w:styleId="a6">
    <w:basedOn w:val="TableNormal0"/>
    <w:tblPr>
      <w:tblStyleRowBandSize w:val="1"/>
      <w:tblStyleColBandSize w:val="1"/>
      <w:tblCellMar>
        <w:left w:w="93" w:type="dxa"/>
        <w:right w:w="108" w:type="dxa"/>
      </w:tblCellMar>
    </w:tblPr>
  </w:style>
  <w:style w:type="table" w:customStyle="1" w:styleId="a7">
    <w:basedOn w:val="TableNormal0"/>
    <w:tblPr>
      <w:tblStyleRowBandSize w:val="1"/>
      <w:tblStyleColBandSize w:val="1"/>
      <w:tblCellMar>
        <w:left w:w="93" w:type="dxa"/>
        <w:right w:w="108" w:type="dxa"/>
      </w:tblCellMar>
    </w:tblPr>
  </w:style>
  <w:style w:type="table" w:customStyle="1" w:styleId="a8">
    <w:basedOn w:val="TableNormal0"/>
    <w:tblPr>
      <w:tblStyleRowBandSize w:val="1"/>
      <w:tblStyleColBandSize w:val="1"/>
      <w:tblCellMar>
        <w:left w:w="93" w:type="dxa"/>
        <w:right w:w="108" w:type="dxa"/>
      </w:tblCellMar>
    </w:tblPr>
  </w:style>
  <w:style w:type="table" w:customStyle="1" w:styleId="a9">
    <w:basedOn w:val="TableNormal0"/>
    <w:tblPr>
      <w:tblStyleRowBandSize w:val="1"/>
      <w:tblStyleColBandSize w:val="1"/>
      <w:tblCellMar>
        <w:left w:w="93" w:type="dxa"/>
        <w:right w:w="108" w:type="dxa"/>
      </w:tblCellMar>
    </w:tblPr>
  </w:style>
  <w:style w:type="table" w:customStyle="1" w:styleId="aa">
    <w:basedOn w:val="TableNormal0"/>
    <w:tblPr>
      <w:tblStyleRowBandSize w:val="1"/>
      <w:tblStyleColBandSize w:val="1"/>
      <w:tblCellMar>
        <w:left w:w="93" w:type="dxa"/>
        <w:right w:w="108" w:type="dxa"/>
      </w:tblCellMar>
    </w:tblPr>
  </w:style>
  <w:style w:type="table" w:customStyle="1" w:styleId="ab">
    <w:basedOn w:val="TableNormal0"/>
    <w:tblPr>
      <w:tblStyleRowBandSize w:val="1"/>
      <w:tblStyleColBandSize w:val="1"/>
      <w:tblCellMar>
        <w:left w:w="93" w:type="dxa"/>
        <w:right w:w="108" w:type="dxa"/>
      </w:tblCellMar>
    </w:tblPr>
  </w:style>
  <w:style w:type="table" w:customStyle="1" w:styleId="ac">
    <w:basedOn w:val="TableNormal0"/>
    <w:tblPr>
      <w:tblStyleRowBandSize w:val="1"/>
      <w:tblStyleColBandSize w:val="1"/>
      <w:tblCellMar>
        <w:left w:w="93" w:type="dxa"/>
        <w:right w:w="108" w:type="dxa"/>
      </w:tblCellMar>
    </w:tblPr>
  </w:style>
  <w:style w:type="table" w:customStyle="1" w:styleId="ad">
    <w:basedOn w:val="TableNormal0"/>
    <w:tblPr>
      <w:tblStyleRowBandSize w:val="1"/>
      <w:tblStyleColBandSize w:val="1"/>
      <w:tblCellMar>
        <w:left w:w="88" w:type="dxa"/>
        <w:right w:w="108" w:type="dxa"/>
      </w:tblCellMar>
    </w:tblPr>
  </w:style>
  <w:style w:type="table" w:customStyle="1" w:styleId="ae">
    <w:basedOn w:val="TableNormal0"/>
    <w:tblPr>
      <w:tblStyleRowBandSize w:val="1"/>
      <w:tblStyleColBandSize w:val="1"/>
      <w:tblCellMar>
        <w:left w:w="93" w:type="dxa"/>
        <w:right w:w="108" w:type="dxa"/>
      </w:tblCellMar>
    </w:tblPr>
  </w:style>
  <w:style w:type="table" w:customStyle="1" w:styleId="af">
    <w:basedOn w:val="TableNormal0"/>
    <w:tblPr>
      <w:tblStyleRowBandSize w:val="1"/>
      <w:tblStyleColBandSize w:val="1"/>
      <w:tblCellMar>
        <w:left w:w="93"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1236"/>
    <w:pPr>
      <w:tabs>
        <w:tab w:val="center" w:pos="4819"/>
        <w:tab w:val="right" w:pos="9638"/>
      </w:tabs>
    </w:pPr>
  </w:style>
  <w:style w:type="character" w:customStyle="1" w:styleId="IntestazioneCarattere">
    <w:name w:val="Intestazione Carattere"/>
    <w:basedOn w:val="Carpredefinitoparagrafo"/>
    <w:link w:val="Intestazione"/>
    <w:uiPriority w:val="99"/>
    <w:rsid w:val="00381236"/>
  </w:style>
  <w:style w:type="paragraph" w:styleId="Pidipagina">
    <w:name w:val="footer"/>
    <w:basedOn w:val="Normale"/>
    <w:link w:val="PidipaginaCarattere"/>
    <w:uiPriority w:val="99"/>
    <w:unhideWhenUsed/>
    <w:rsid w:val="00381236"/>
    <w:pPr>
      <w:tabs>
        <w:tab w:val="center" w:pos="4819"/>
        <w:tab w:val="right" w:pos="9638"/>
      </w:tabs>
    </w:pPr>
  </w:style>
  <w:style w:type="character" w:customStyle="1" w:styleId="PidipaginaCarattere">
    <w:name w:val="Piè di pagina Carattere"/>
    <w:basedOn w:val="Carpredefinitoparagrafo"/>
    <w:link w:val="Pidipagina"/>
    <w:uiPriority w:val="99"/>
    <w:rsid w:val="00381236"/>
  </w:style>
  <w:style w:type="paragraph" w:styleId="NormaleWeb">
    <w:name w:val="Normal (Web)"/>
    <w:basedOn w:val="Normale"/>
    <w:uiPriority w:val="99"/>
    <w:unhideWhenUsed/>
    <w:rsid w:val="00EE5100"/>
    <w:pPr>
      <w:spacing w:before="100" w:beforeAutospacing="1" w:after="100" w:afterAutospacing="1"/>
    </w:pPr>
    <w:rPr>
      <w:sz w:val="24"/>
      <w:szCs w:val="24"/>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2345">
      <w:bodyDiv w:val="1"/>
      <w:marLeft w:val="0"/>
      <w:marRight w:val="0"/>
      <w:marTop w:val="0"/>
      <w:marBottom w:val="0"/>
      <w:divBdr>
        <w:top w:val="none" w:sz="0" w:space="0" w:color="auto"/>
        <w:left w:val="none" w:sz="0" w:space="0" w:color="auto"/>
        <w:bottom w:val="none" w:sz="0" w:space="0" w:color="auto"/>
        <w:right w:val="none" w:sz="0" w:space="0" w:color="auto"/>
      </w:divBdr>
    </w:div>
    <w:div w:id="154761710">
      <w:bodyDiv w:val="1"/>
      <w:marLeft w:val="0"/>
      <w:marRight w:val="0"/>
      <w:marTop w:val="0"/>
      <w:marBottom w:val="0"/>
      <w:divBdr>
        <w:top w:val="none" w:sz="0" w:space="0" w:color="auto"/>
        <w:left w:val="none" w:sz="0" w:space="0" w:color="auto"/>
        <w:bottom w:val="none" w:sz="0" w:space="0" w:color="auto"/>
        <w:right w:val="none" w:sz="0" w:space="0" w:color="auto"/>
      </w:divBdr>
      <w:divsChild>
        <w:div w:id="670109961">
          <w:marLeft w:val="-100"/>
          <w:marRight w:val="0"/>
          <w:marTop w:val="0"/>
          <w:marBottom w:val="0"/>
          <w:divBdr>
            <w:top w:val="none" w:sz="0" w:space="0" w:color="auto"/>
            <w:left w:val="none" w:sz="0" w:space="0" w:color="auto"/>
            <w:bottom w:val="none" w:sz="0" w:space="0" w:color="auto"/>
            <w:right w:val="none" w:sz="0" w:space="0" w:color="auto"/>
          </w:divBdr>
        </w:div>
      </w:divsChild>
    </w:div>
    <w:div w:id="195509866">
      <w:bodyDiv w:val="1"/>
      <w:marLeft w:val="0"/>
      <w:marRight w:val="0"/>
      <w:marTop w:val="0"/>
      <w:marBottom w:val="0"/>
      <w:divBdr>
        <w:top w:val="none" w:sz="0" w:space="0" w:color="auto"/>
        <w:left w:val="none" w:sz="0" w:space="0" w:color="auto"/>
        <w:bottom w:val="none" w:sz="0" w:space="0" w:color="auto"/>
        <w:right w:val="none" w:sz="0" w:space="0" w:color="auto"/>
      </w:divBdr>
    </w:div>
    <w:div w:id="203758103">
      <w:bodyDiv w:val="1"/>
      <w:marLeft w:val="0"/>
      <w:marRight w:val="0"/>
      <w:marTop w:val="0"/>
      <w:marBottom w:val="0"/>
      <w:divBdr>
        <w:top w:val="none" w:sz="0" w:space="0" w:color="auto"/>
        <w:left w:val="none" w:sz="0" w:space="0" w:color="auto"/>
        <w:bottom w:val="none" w:sz="0" w:space="0" w:color="auto"/>
        <w:right w:val="none" w:sz="0" w:space="0" w:color="auto"/>
      </w:divBdr>
    </w:div>
    <w:div w:id="204417378">
      <w:bodyDiv w:val="1"/>
      <w:marLeft w:val="0"/>
      <w:marRight w:val="0"/>
      <w:marTop w:val="0"/>
      <w:marBottom w:val="0"/>
      <w:divBdr>
        <w:top w:val="none" w:sz="0" w:space="0" w:color="auto"/>
        <w:left w:val="none" w:sz="0" w:space="0" w:color="auto"/>
        <w:bottom w:val="none" w:sz="0" w:space="0" w:color="auto"/>
        <w:right w:val="none" w:sz="0" w:space="0" w:color="auto"/>
      </w:divBdr>
    </w:div>
    <w:div w:id="271858662">
      <w:bodyDiv w:val="1"/>
      <w:marLeft w:val="0"/>
      <w:marRight w:val="0"/>
      <w:marTop w:val="0"/>
      <w:marBottom w:val="0"/>
      <w:divBdr>
        <w:top w:val="none" w:sz="0" w:space="0" w:color="auto"/>
        <w:left w:val="none" w:sz="0" w:space="0" w:color="auto"/>
        <w:bottom w:val="none" w:sz="0" w:space="0" w:color="auto"/>
        <w:right w:val="none" w:sz="0" w:space="0" w:color="auto"/>
      </w:divBdr>
    </w:div>
    <w:div w:id="432408731">
      <w:bodyDiv w:val="1"/>
      <w:marLeft w:val="0"/>
      <w:marRight w:val="0"/>
      <w:marTop w:val="0"/>
      <w:marBottom w:val="0"/>
      <w:divBdr>
        <w:top w:val="none" w:sz="0" w:space="0" w:color="auto"/>
        <w:left w:val="none" w:sz="0" w:space="0" w:color="auto"/>
        <w:bottom w:val="none" w:sz="0" w:space="0" w:color="auto"/>
        <w:right w:val="none" w:sz="0" w:space="0" w:color="auto"/>
      </w:divBdr>
    </w:div>
    <w:div w:id="613562144">
      <w:bodyDiv w:val="1"/>
      <w:marLeft w:val="0"/>
      <w:marRight w:val="0"/>
      <w:marTop w:val="0"/>
      <w:marBottom w:val="0"/>
      <w:divBdr>
        <w:top w:val="none" w:sz="0" w:space="0" w:color="auto"/>
        <w:left w:val="none" w:sz="0" w:space="0" w:color="auto"/>
        <w:bottom w:val="none" w:sz="0" w:space="0" w:color="auto"/>
        <w:right w:val="none" w:sz="0" w:space="0" w:color="auto"/>
      </w:divBdr>
    </w:div>
    <w:div w:id="748817219">
      <w:bodyDiv w:val="1"/>
      <w:marLeft w:val="0"/>
      <w:marRight w:val="0"/>
      <w:marTop w:val="0"/>
      <w:marBottom w:val="0"/>
      <w:divBdr>
        <w:top w:val="none" w:sz="0" w:space="0" w:color="auto"/>
        <w:left w:val="none" w:sz="0" w:space="0" w:color="auto"/>
        <w:bottom w:val="none" w:sz="0" w:space="0" w:color="auto"/>
        <w:right w:val="none" w:sz="0" w:space="0" w:color="auto"/>
      </w:divBdr>
    </w:div>
    <w:div w:id="775828160">
      <w:bodyDiv w:val="1"/>
      <w:marLeft w:val="0"/>
      <w:marRight w:val="0"/>
      <w:marTop w:val="0"/>
      <w:marBottom w:val="0"/>
      <w:divBdr>
        <w:top w:val="none" w:sz="0" w:space="0" w:color="auto"/>
        <w:left w:val="none" w:sz="0" w:space="0" w:color="auto"/>
        <w:bottom w:val="none" w:sz="0" w:space="0" w:color="auto"/>
        <w:right w:val="none" w:sz="0" w:space="0" w:color="auto"/>
      </w:divBdr>
    </w:div>
    <w:div w:id="794448497">
      <w:bodyDiv w:val="1"/>
      <w:marLeft w:val="0"/>
      <w:marRight w:val="0"/>
      <w:marTop w:val="0"/>
      <w:marBottom w:val="0"/>
      <w:divBdr>
        <w:top w:val="none" w:sz="0" w:space="0" w:color="auto"/>
        <w:left w:val="none" w:sz="0" w:space="0" w:color="auto"/>
        <w:bottom w:val="none" w:sz="0" w:space="0" w:color="auto"/>
        <w:right w:val="none" w:sz="0" w:space="0" w:color="auto"/>
      </w:divBdr>
    </w:div>
    <w:div w:id="854731839">
      <w:bodyDiv w:val="1"/>
      <w:marLeft w:val="0"/>
      <w:marRight w:val="0"/>
      <w:marTop w:val="0"/>
      <w:marBottom w:val="0"/>
      <w:divBdr>
        <w:top w:val="none" w:sz="0" w:space="0" w:color="auto"/>
        <w:left w:val="none" w:sz="0" w:space="0" w:color="auto"/>
        <w:bottom w:val="none" w:sz="0" w:space="0" w:color="auto"/>
        <w:right w:val="none" w:sz="0" w:space="0" w:color="auto"/>
      </w:divBdr>
    </w:div>
    <w:div w:id="906846395">
      <w:bodyDiv w:val="1"/>
      <w:marLeft w:val="0"/>
      <w:marRight w:val="0"/>
      <w:marTop w:val="0"/>
      <w:marBottom w:val="0"/>
      <w:divBdr>
        <w:top w:val="none" w:sz="0" w:space="0" w:color="auto"/>
        <w:left w:val="none" w:sz="0" w:space="0" w:color="auto"/>
        <w:bottom w:val="none" w:sz="0" w:space="0" w:color="auto"/>
        <w:right w:val="none" w:sz="0" w:space="0" w:color="auto"/>
      </w:divBdr>
    </w:div>
    <w:div w:id="984776218">
      <w:bodyDiv w:val="1"/>
      <w:marLeft w:val="0"/>
      <w:marRight w:val="0"/>
      <w:marTop w:val="0"/>
      <w:marBottom w:val="0"/>
      <w:divBdr>
        <w:top w:val="none" w:sz="0" w:space="0" w:color="auto"/>
        <w:left w:val="none" w:sz="0" w:space="0" w:color="auto"/>
        <w:bottom w:val="none" w:sz="0" w:space="0" w:color="auto"/>
        <w:right w:val="none" w:sz="0" w:space="0" w:color="auto"/>
      </w:divBdr>
    </w:div>
    <w:div w:id="1073359436">
      <w:bodyDiv w:val="1"/>
      <w:marLeft w:val="0"/>
      <w:marRight w:val="0"/>
      <w:marTop w:val="0"/>
      <w:marBottom w:val="0"/>
      <w:divBdr>
        <w:top w:val="none" w:sz="0" w:space="0" w:color="auto"/>
        <w:left w:val="none" w:sz="0" w:space="0" w:color="auto"/>
        <w:bottom w:val="none" w:sz="0" w:space="0" w:color="auto"/>
        <w:right w:val="none" w:sz="0" w:space="0" w:color="auto"/>
      </w:divBdr>
    </w:div>
    <w:div w:id="1155603715">
      <w:bodyDiv w:val="1"/>
      <w:marLeft w:val="0"/>
      <w:marRight w:val="0"/>
      <w:marTop w:val="0"/>
      <w:marBottom w:val="0"/>
      <w:divBdr>
        <w:top w:val="none" w:sz="0" w:space="0" w:color="auto"/>
        <w:left w:val="none" w:sz="0" w:space="0" w:color="auto"/>
        <w:bottom w:val="none" w:sz="0" w:space="0" w:color="auto"/>
        <w:right w:val="none" w:sz="0" w:space="0" w:color="auto"/>
      </w:divBdr>
    </w:div>
    <w:div w:id="1188134188">
      <w:bodyDiv w:val="1"/>
      <w:marLeft w:val="0"/>
      <w:marRight w:val="0"/>
      <w:marTop w:val="0"/>
      <w:marBottom w:val="0"/>
      <w:divBdr>
        <w:top w:val="none" w:sz="0" w:space="0" w:color="auto"/>
        <w:left w:val="none" w:sz="0" w:space="0" w:color="auto"/>
        <w:bottom w:val="none" w:sz="0" w:space="0" w:color="auto"/>
        <w:right w:val="none" w:sz="0" w:space="0" w:color="auto"/>
      </w:divBdr>
    </w:div>
    <w:div w:id="1219559829">
      <w:bodyDiv w:val="1"/>
      <w:marLeft w:val="0"/>
      <w:marRight w:val="0"/>
      <w:marTop w:val="0"/>
      <w:marBottom w:val="0"/>
      <w:divBdr>
        <w:top w:val="none" w:sz="0" w:space="0" w:color="auto"/>
        <w:left w:val="none" w:sz="0" w:space="0" w:color="auto"/>
        <w:bottom w:val="none" w:sz="0" w:space="0" w:color="auto"/>
        <w:right w:val="none" w:sz="0" w:space="0" w:color="auto"/>
      </w:divBdr>
    </w:div>
    <w:div w:id="1344477442">
      <w:bodyDiv w:val="1"/>
      <w:marLeft w:val="0"/>
      <w:marRight w:val="0"/>
      <w:marTop w:val="0"/>
      <w:marBottom w:val="0"/>
      <w:divBdr>
        <w:top w:val="none" w:sz="0" w:space="0" w:color="auto"/>
        <w:left w:val="none" w:sz="0" w:space="0" w:color="auto"/>
        <w:bottom w:val="none" w:sz="0" w:space="0" w:color="auto"/>
        <w:right w:val="none" w:sz="0" w:space="0" w:color="auto"/>
      </w:divBdr>
    </w:div>
    <w:div w:id="1347370520">
      <w:bodyDiv w:val="1"/>
      <w:marLeft w:val="0"/>
      <w:marRight w:val="0"/>
      <w:marTop w:val="0"/>
      <w:marBottom w:val="0"/>
      <w:divBdr>
        <w:top w:val="none" w:sz="0" w:space="0" w:color="auto"/>
        <w:left w:val="none" w:sz="0" w:space="0" w:color="auto"/>
        <w:bottom w:val="none" w:sz="0" w:space="0" w:color="auto"/>
        <w:right w:val="none" w:sz="0" w:space="0" w:color="auto"/>
      </w:divBdr>
    </w:div>
    <w:div w:id="1431730461">
      <w:bodyDiv w:val="1"/>
      <w:marLeft w:val="0"/>
      <w:marRight w:val="0"/>
      <w:marTop w:val="0"/>
      <w:marBottom w:val="0"/>
      <w:divBdr>
        <w:top w:val="none" w:sz="0" w:space="0" w:color="auto"/>
        <w:left w:val="none" w:sz="0" w:space="0" w:color="auto"/>
        <w:bottom w:val="none" w:sz="0" w:space="0" w:color="auto"/>
        <w:right w:val="none" w:sz="0" w:space="0" w:color="auto"/>
      </w:divBdr>
    </w:div>
    <w:div w:id="1474829215">
      <w:bodyDiv w:val="1"/>
      <w:marLeft w:val="0"/>
      <w:marRight w:val="0"/>
      <w:marTop w:val="0"/>
      <w:marBottom w:val="0"/>
      <w:divBdr>
        <w:top w:val="none" w:sz="0" w:space="0" w:color="auto"/>
        <w:left w:val="none" w:sz="0" w:space="0" w:color="auto"/>
        <w:bottom w:val="none" w:sz="0" w:space="0" w:color="auto"/>
        <w:right w:val="none" w:sz="0" w:space="0" w:color="auto"/>
      </w:divBdr>
    </w:div>
    <w:div w:id="1504005915">
      <w:bodyDiv w:val="1"/>
      <w:marLeft w:val="0"/>
      <w:marRight w:val="0"/>
      <w:marTop w:val="0"/>
      <w:marBottom w:val="0"/>
      <w:divBdr>
        <w:top w:val="none" w:sz="0" w:space="0" w:color="auto"/>
        <w:left w:val="none" w:sz="0" w:space="0" w:color="auto"/>
        <w:bottom w:val="none" w:sz="0" w:space="0" w:color="auto"/>
        <w:right w:val="none" w:sz="0" w:space="0" w:color="auto"/>
      </w:divBdr>
    </w:div>
    <w:div w:id="1542937381">
      <w:bodyDiv w:val="1"/>
      <w:marLeft w:val="0"/>
      <w:marRight w:val="0"/>
      <w:marTop w:val="0"/>
      <w:marBottom w:val="0"/>
      <w:divBdr>
        <w:top w:val="none" w:sz="0" w:space="0" w:color="auto"/>
        <w:left w:val="none" w:sz="0" w:space="0" w:color="auto"/>
        <w:bottom w:val="none" w:sz="0" w:space="0" w:color="auto"/>
        <w:right w:val="none" w:sz="0" w:space="0" w:color="auto"/>
      </w:divBdr>
    </w:div>
    <w:div w:id="1557010297">
      <w:bodyDiv w:val="1"/>
      <w:marLeft w:val="0"/>
      <w:marRight w:val="0"/>
      <w:marTop w:val="0"/>
      <w:marBottom w:val="0"/>
      <w:divBdr>
        <w:top w:val="none" w:sz="0" w:space="0" w:color="auto"/>
        <w:left w:val="none" w:sz="0" w:space="0" w:color="auto"/>
        <w:bottom w:val="none" w:sz="0" w:space="0" w:color="auto"/>
        <w:right w:val="none" w:sz="0" w:space="0" w:color="auto"/>
      </w:divBdr>
      <w:divsChild>
        <w:div w:id="723870669">
          <w:marLeft w:val="-70"/>
          <w:marRight w:val="0"/>
          <w:marTop w:val="0"/>
          <w:marBottom w:val="0"/>
          <w:divBdr>
            <w:top w:val="none" w:sz="0" w:space="0" w:color="auto"/>
            <w:left w:val="none" w:sz="0" w:space="0" w:color="auto"/>
            <w:bottom w:val="none" w:sz="0" w:space="0" w:color="auto"/>
            <w:right w:val="none" w:sz="0" w:space="0" w:color="auto"/>
          </w:divBdr>
        </w:div>
      </w:divsChild>
    </w:div>
    <w:div w:id="1669091084">
      <w:bodyDiv w:val="1"/>
      <w:marLeft w:val="0"/>
      <w:marRight w:val="0"/>
      <w:marTop w:val="0"/>
      <w:marBottom w:val="0"/>
      <w:divBdr>
        <w:top w:val="none" w:sz="0" w:space="0" w:color="auto"/>
        <w:left w:val="none" w:sz="0" w:space="0" w:color="auto"/>
        <w:bottom w:val="none" w:sz="0" w:space="0" w:color="auto"/>
        <w:right w:val="none" w:sz="0" w:space="0" w:color="auto"/>
      </w:divBdr>
    </w:div>
    <w:div w:id="1730886365">
      <w:bodyDiv w:val="1"/>
      <w:marLeft w:val="0"/>
      <w:marRight w:val="0"/>
      <w:marTop w:val="0"/>
      <w:marBottom w:val="0"/>
      <w:divBdr>
        <w:top w:val="none" w:sz="0" w:space="0" w:color="auto"/>
        <w:left w:val="none" w:sz="0" w:space="0" w:color="auto"/>
        <w:bottom w:val="none" w:sz="0" w:space="0" w:color="auto"/>
        <w:right w:val="none" w:sz="0" w:space="0" w:color="auto"/>
      </w:divBdr>
    </w:div>
    <w:div w:id="1846507580">
      <w:bodyDiv w:val="1"/>
      <w:marLeft w:val="0"/>
      <w:marRight w:val="0"/>
      <w:marTop w:val="0"/>
      <w:marBottom w:val="0"/>
      <w:divBdr>
        <w:top w:val="none" w:sz="0" w:space="0" w:color="auto"/>
        <w:left w:val="none" w:sz="0" w:space="0" w:color="auto"/>
        <w:bottom w:val="none" w:sz="0" w:space="0" w:color="auto"/>
        <w:right w:val="none" w:sz="0" w:space="0" w:color="auto"/>
      </w:divBdr>
    </w:div>
    <w:div w:id="1971593460">
      <w:bodyDiv w:val="1"/>
      <w:marLeft w:val="0"/>
      <w:marRight w:val="0"/>
      <w:marTop w:val="0"/>
      <w:marBottom w:val="0"/>
      <w:divBdr>
        <w:top w:val="none" w:sz="0" w:space="0" w:color="auto"/>
        <w:left w:val="none" w:sz="0" w:space="0" w:color="auto"/>
        <w:bottom w:val="none" w:sz="0" w:space="0" w:color="auto"/>
        <w:right w:val="none" w:sz="0" w:space="0" w:color="auto"/>
      </w:divBdr>
    </w:div>
    <w:div w:id="2003921164">
      <w:bodyDiv w:val="1"/>
      <w:marLeft w:val="0"/>
      <w:marRight w:val="0"/>
      <w:marTop w:val="0"/>
      <w:marBottom w:val="0"/>
      <w:divBdr>
        <w:top w:val="none" w:sz="0" w:space="0" w:color="auto"/>
        <w:left w:val="none" w:sz="0" w:space="0" w:color="auto"/>
        <w:bottom w:val="none" w:sz="0" w:space="0" w:color="auto"/>
        <w:right w:val="none" w:sz="0" w:space="0" w:color="auto"/>
      </w:divBdr>
    </w:div>
    <w:div w:id="201372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settiegatti.eu/info/norme/statali/codicepenale.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openxmlformats.org/officeDocument/2006/relationships/header" Target="header3.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j0dlH8ezXPHq5DN9DjTsEOVzQ==">AMUW2mWsVtqpM4BegdVD3vhOjHdG0ScTA2p4S9QXl+/qs1aKnF5I7QgiPoM6TipK+7fijwQmsZc4y6Z9u+Y56FXNYD++M6LAScj+D0SUUKiwzVVcBowsDDUDt89gL0Cekj0OAudHi/elMKN+hN7Uc7uqAUhrNU5AuA==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AC84DA-A63C-40E3-9969-504DD89F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15</Pages>
  <Words>6414</Words>
  <Characters>36560</Characters>
  <Application>Microsoft Office Word</Application>
  <DocSecurity>0</DocSecurity>
  <Lines>304</Lines>
  <Paragraphs>85</Paragraphs>
  <ScaleCrop>false</ScaleCrop>
  <Company/>
  <LinksUpToDate>false</LinksUpToDate>
  <CharactersWithSpaces>42889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Cinzia Curreli</dc:creator>
  <cp:lastModifiedBy>NEG</cp:lastModifiedBy>
  <cp:revision>31</cp:revision>
  <cp:lastPrinted>2022-10-11T09:45:00Z</cp:lastPrinted>
  <dcterms:created xsi:type="dcterms:W3CDTF">2021-03-04T10:33:00Z</dcterms:created>
  <dcterms:modified xsi:type="dcterms:W3CDTF">2022-12-28T11:49:00Z</dcterms:modified>
</cp:coreProperties>
</file>