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SCHEMA DI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DICHIARAZIONE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DEI REQUISITI DI ORDINE SPECIALE - ALLEGATO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IN ORDINE AI REQUISITI DI IDONEITÀ PROFESSIONALE, CAPACITA’ ECONOMICO-FINANZIARIA E TECNICO - PROFESSIONALE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Tahoma" w:cs="Tahoma" w:eastAsia="Tahoma" w:hAnsi="Tahoma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60" w:lineRule="auto"/>
        <w:jc w:val="center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30j0zll" w:id="0"/>
      <w:bookmarkEnd w:id="0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EUROPEA A PROCEDURA APERTA PER L’APPALTO RELATIVO ALL’AFFIDAMENTO DELLA DIREZIONE LAVORI E DEL COORDINAMENTO DELLA SICUREZZA IN FASE DI ESECUZIONE, RELATIVAMENTE AGLI ITINERARI CICLABILI: CAGLIARI-ELMAS, SAMASSI-BARUMINI. EX ART. 71 DEL D.LGS. N. 36/2023.</w:t>
      </w:r>
    </w:p>
    <w:p w:rsidR="00000000" w:rsidDel="00000000" w:rsidP="00000000" w:rsidRDefault="00000000" w:rsidRPr="00000000" w14:paraId="00000007">
      <w:pPr>
        <w:spacing w:after="60" w:before="60" w:line="360" w:lineRule="auto"/>
        <w:jc w:val="both"/>
        <w:rPr>
          <w:rFonts w:ascii="Verdana" w:cs="Verdana" w:eastAsia="Verdana" w:hAnsi="Verdana"/>
          <w:b w:val="1"/>
          <w:smallCaps w:val="1"/>
          <w:sz w:val="18"/>
          <w:szCs w:val="18"/>
        </w:rPr>
      </w:pPr>
      <w:bookmarkStart w:colFirst="0" w:colLast="0" w:name="_oaddxre1mljq" w:id="1"/>
      <w:bookmarkEnd w:id="1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N. 83/2024. </w:t>
        <w:tab/>
      </w:r>
      <w:r w:rsidDel="00000000" w:rsidR="00000000" w:rsidRPr="00000000">
        <w:rPr>
          <w:rFonts w:ascii="Verdana" w:cs="Verdana" w:eastAsia="Verdana" w:hAnsi="Verdana"/>
          <w:b w:val="1"/>
          <w:smallCaps w:val="1"/>
          <w:sz w:val="18"/>
          <w:szCs w:val="18"/>
          <w:rtl w:val="0"/>
        </w:rPr>
        <w:tab/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CUP: F71B21004980002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DECRETO MINISTERIALE 29 NOVEMBRE 2018, N. 517: RETE CICLABILE REGIONALE. CICLOVIA DELLA SARDEGNA, 1° LOTTO FUNZIONALE: ITINERARIO CAGLIARI – ELMAS – BARUMINI, TRATTI CAGLIARI – ELMAS (LUNGO 4 KM) E SAMASSI - BARUMINI (CHE SI ESTENDE PER 38 KM): FINANZIAMENTO PARI A EURO 16.622.512,36.</w:t>
      </w:r>
    </w:p>
    <w:p w:rsidR="00000000" w:rsidDel="00000000" w:rsidP="00000000" w:rsidRDefault="00000000" w:rsidRPr="00000000" w14:paraId="00000009">
      <w:pPr>
        <w:tabs>
          <w:tab w:val="left" w:leader="none" w:pos="7740"/>
          <w:tab w:val="left" w:leader="none" w:pos="7920"/>
        </w:tabs>
        <w:spacing w:after="120" w:before="60" w:lineRule="auto"/>
        <w:jc w:val="both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65.0" w:type="dxa"/>
        <w:jc w:val="left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825"/>
        <w:gridCol w:w="3120"/>
        <w:gridCol w:w="2820"/>
        <w:tblGridChange w:id="0">
          <w:tblGrid>
            <w:gridCol w:w="3825"/>
            <w:gridCol w:w="3120"/>
            <w:gridCol w:w="2820"/>
          </w:tblGrid>
        </w:tblGridChange>
      </w:tblGrid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Il sottoscritto</w:t>
            </w:r>
          </w:p>
        </w:tc>
        <w:tc>
          <w:tcPr>
            <w:gridSpan w:val="2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ind w:right="48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nato 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il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residente in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 Fiscale</w:t>
              <w:tab/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nella sua qualità di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della Ditta (Ragione Sociale)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Legale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operativa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Recapiti telefonici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Fax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 certificata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Partita IVA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 Fiscale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Forma giuridica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spacing w:before="100" w:lineRule="auto"/>
        <w:ind w:right="40"/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="360" w:lineRule="auto"/>
        <w:jc w:val="center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t xml:space="preserve">Ai sensi degli articoli 46 e 47 del D.P.R. n. 445/2000, consapevole delle sanzioni penali previste dall’articolo 76 dello stesso decreto per le ipotesi di falsità in atti e dichiarazioni mendaci</w:t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0" w:lineRule="auto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120" w:line="480" w:lineRule="auto"/>
        <w:jc w:val="center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u w:val="singl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left="720" w:right="-7" w:hanging="72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6.1 DICHIARAZIONE INERENTE AI REQUISITI DI IDONEITA’ PROFESSIONALE </w:t>
      </w:r>
    </w:p>
    <w:p w:rsidR="00000000" w:rsidDel="00000000" w:rsidP="00000000" w:rsidRDefault="00000000" w:rsidRPr="00000000" w14:paraId="00000039">
      <w:pPr>
        <w:spacing w:line="360" w:lineRule="auto"/>
        <w:ind w:left="720" w:right="-7" w:hanging="72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60" w:before="60" w:line="276" w:lineRule="auto"/>
        <w:ind w:left="284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di possedere i requisiti d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i cui all’allegato II.12 parte V del Codice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i professionisti singoli o associati): di essere in possesso dei requisiti di cui all’art. 34;</w:t>
      </w:r>
    </w:p>
    <w:p w:rsidR="00000000" w:rsidDel="00000000" w:rsidP="00000000" w:rsidRDefault="00000000" w:rsidRPr="00000000" w14:paraId="0000003C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le società di professionisti): di essere in possesso dei requisiti di cui all’art. 35;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le società di ingegneria): di essere in possesso dei requisiti di cui all’art. 36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gli altri soggetti abilitati in forza del diritto nazionale a offrire sul mercato servizi di ingegneria e di architettura): di essere in possesso dei requisiti di cui all’art. 37</w:t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consorzi stabili di società di professionisti e di società di ingegneria e dei GEIE): di essere in possesso dei requisiti di cui all’art.38</w:t>
      </w:r>
    </w:p>
    <w:p w:rsidR="00000000" w:rsidDel="00000000" w:rsidP="00000000" w:rsidRDefault="00000000" w:rsidRPr="00000000" w14:paraId="00000040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sz w:val="18"/>
          <w:szCs w:val="18"/>
          <w:rtl w:val="0"/>
        </w:rPr>
        <w:t xml:space="preserve">□ (per i raggruppamenti temporanei): di essere in possesso dei requisiti di cui all’art. 39.</w:t>
      </w:r>
    </w:p>
    <w:p w:rsidR="00000000" w:rsidDel="00000000" w:rsidP="00000000" w:rsidRDefault="00000000" w:rsidRPr="00000000" w14:paraId="00000041">
      <w:pPr>
        <w:spacing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(per tutte le tipologie di società e per i consorzi) Iscrizione nel Registro delle Imprese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per attività pertinenti con quelle oggetto della presente procedura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480" w:lineRule="auto"/>
        <w:ind w:left="283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Registro delle Imprese della C.C.I.A.A. di ___________________ forma giuridica ________________</w:t>
        <w:br w:type="textWrapping"/>
        <w:t xml:space="preserve">per la seguente attività: _____________________________________________________________</w:t>
        <w:br w:type="textWrapping"/>
        <w:t xml:space="preserve">numero di iscrizione: __________________ data di iscrizione: ______________________________</w:t>
        <w:br w:type="textWrapping"/>
        <w:t xml:space="preserve">durata della società: fino al _____________ Partita Iva ____________________________________</w:t>
      </w:r>
    </w:p>
    <w:p w:rsidR="00000000" w:rsidDel="00000000" w:rsidP="00000000" w:rsidRDefault="00000000" w:rsidRPr="00000000" w14:paraId="00000045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Per i professionisti che espletano l’incarico oggetto dell’appalto: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Possesso dei titoli di studio e Iscrizione agli appositi albi professionali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previsti per l’esercizio dell’attività oggetto di appalto del soggetto personalmente responsabile dell’incarico.</w:t>
      </w:r>
    </w:p>
    <w:p w:rsidR="00000000" w:rsidDel="00000000" w:rsidP="00000000" w:rsidRDefault="00000000" w:rsidRPr="00000000" w14:paraId="00000047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455" w:lineRule="auto"/>
        <w:ind w:left="283" w:hanging="283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n. 1 Direttore dei lavori, con funzione anche di Coordinatore supervisore dell'Ufficio della Direzione Lavori, con qualifica di ingegnere o architetto, con laurea magistrale, abilitato all’esercizio della professione, iscritto al relativo Albo professionale in conformità con le norme vigenti, con esperienza specifica, maturata nel campo della realizzazione stradale e di interventi in ambito paesaggistico/ambientale </w:t>
      </w:r>
    </w:p>
    <w:p w:rsidR="00000000" w:rsidDel="00000000" w:rsidP="00000000" w:rsidRDefault="00000000" w:rsidRPr="00000000" w14:paraId="00000049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4A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4B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4C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(laurea magistrale) ________________________________</w:t>
      </w:r>
    </w:p>
    <w:p w:rsidR="00000000" w:rsidDel="00000000" w:rsidP="00000000" w:rsidRDefault="00000000" w:rsidRPr="00000000" w14:paraId="0000004D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4E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</w:t>
      </w:r>
      <w:r w:rsidDel="00000000" w:rsidR="00000000" w:rsidRPr="00000000">
        <w:rPr>
          <w:rFonts w:ascii="Verdana" w:cs="Verdana" w:eastAsia="Verdana" w:hAnsi="Verdana"/>
          <w:sz w:val="18"/>
          <w:szCs w:val="18"/>
          <w:vertAlign w:val="superscript"/>
        </w:rPr>
        <w:footnoteReference w:customMarkFollows="0" w:id="0"/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_____________________________________________________________</w:t>
      </w:r>
    </w:p>
    <w:p w:rsidR="00000000" w:rsidDel="00000000" w:rsidP="00000000" w:rsidRDefault="00000000" w:rsidRPr="00000000" w14:paraId="0000004F">
      <w:pPr>
        <w:spacing w:line="432" w:lineRule="auto"/>
        <w:ind w:left="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55" w:lineRule="auto"/>
        <w:ind w:left="283" w:hanging="283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n. 1 addetto con qualifica di direttore operativo/geologo, con laurea magistrale in geologia, abilitato all’esercizio della professione, iscritto al relativo Albo professionale in conformità con le norme vigenti, con esperienza specifica,  maturata nel campo della realizzazione stradale e di interventi in ambito paesaggistico/ambientale</w:t>
      </w:r>
    </w:p>
    <w:p w:rsidR="00000000" w:rsidDel="00000000" w:rsidP="00000000" w:rsidRDefault="00000000" w:rsidRPr="00000000" w14:paraId="00000052">
      <w:pPr>
        <w:spacing w:line="480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53">
      <w:pPr>
        <w:spacing w:line="480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54">
      <w:pPr>
        <w:widowControl w:val="0"/>
        <w:spacing w:line="480" w:lineRule="auto"/>
        <w:ind w:left="425" w:right="55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alla Sezione A dell’Ordine professionale dei GEOLOGI </w:t>
      </w:r>
    </w:p>
    <w:p w:rsidR="00000000" w:rsidDel="00000000" w:rsidP="00000000" w:rsidRDefault="00000000" w:rsidRPr="00000000" w14:paraId="00000055">
      <w:pPr>
        <w:widowControl w:val="0"/>
        <w:spacing w:line="480" w:lineRule="auto"/>
        <w:ind w:left="425" w:right="55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della Regione di ______________________________ al n. ________ in data______________</w:t>
      </w:r>
    </w:p>
    <w:p w:rsidR="00000000" w:rsidDel="00000000" w:rsidP="00000000" w:rsidRDefault="00000000" w:rsidRPr="00000000" w14:paraId="00000056">
      <w:pPr>
        <w:spacing w:line="480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(laurea magistrale) ________________________________</w:t>
      </w:r>
    </w:p>
    <w:p w:rsidR="00000000" w:rsidDel="00000000" w:rsidP="00000000" w:rsidRDefault="00000000" w:rsidRPr="00000000" w14:paraId="00000057">
      <w:pPr>
        <w:spacing w:line="480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58">
      <w:pPr>
        <w:spacing w:line="432" w:lineRule="auto"/>
        <w:ind w:left="425" w:firstLine="0"/>
        <w:jc w:val="both"/>
        <w:rPr>
          <w:rFonts w:ascii="Verdana" w:cs="Verdana" w:eastAsia="Verdana" w:hAnsi="Verdana"/>
          <w:smallCaps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55" w:lineRule="auto"/>
        <w:ind w:left="283" w:hanging="283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n. 2 ispettori di cantiere con qualifica di ingegnere civile / geometra / perito edile, abilitati all’esercizio della professione, iscritti ai relativi Albi professionali in conformità con le norme vigenti, con comprovata esperienza nelle procedure espropriative;</w:t>
      </w:r>
    </w:p>
    <w:p w:rsidR="00000000" w:rsidDel="00000000" w:rsidP="00000000" w:rsidRDefault="00000000" w:rsidRPr="00000000" w14:paraId="0000005B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5C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5D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5E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________________________________________________</w:t>
      </w:r>
    </w:p>
    <w:p w:rsidR="00000000" w:rsidDel="00000000" w:rsidP="00000000" w:rsidRDefault="00000000" w:rsidRPr="00000000" w14:paraId="0000005F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60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61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62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63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64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________________________________________________</w:t>
      </w:r>
    </w:p>
    <w:p w:rsidR="00000000" w:rsidDel="00000000" w:rsidP="00000000" w:rsidRDefault="00000000" w:rsidRPr="00000000" w14:paraId="00000065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66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67">
      <w:pPr>
        <w:spacing w:line="468" w:lineRule="auto"/>
        <w:ind w:left="141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18"/>
          <w:szCs w:val="18"/>
          <w:rtl w:val="0"/>
        </w:rPr>
        <w:t xml:space="preserve">❖ n.1 Struttura organizzativa BIM costituita almeno dalle seguenti figure professionali:</w:t>
      </w:r>
    </w:p>
    <w:p w:rsidR="00000000" w:rsidDel="00000000" w:rsidP="00000000" w:rsidRDefault="00000000" w:rsidRPr="00000000" w14:paraId="00000068">
      <w:pPr>
        <w:spacing w:line="468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Bim Specialist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69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6A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</w:t>
      </w:r>
    </w:p>
    <w:p w:rsidR="00000000" w:rsidDel="00000000" w:rsidP="00000000" w:rsidRDefault="00000000" w:rsidRPr="00000000" w14:paraId="0000006B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6C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6D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6E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6F">
      <w:pPr>
        <w:spacing w:line="468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Bim Coordinator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70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</w:t>
      </w:r>
    </w:p>
    <w:p w:rsidR="00000000" w:rsidDel="00000000" w:rsidP="00000000" w:rsidRDefault="00000000" w:rsidRPr="00000000" w14:paraId="00000071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_____________________________________________________________</w:t>
      </w:r>
    </w:p>
    <w:p w:rsidR="00000000" w:rsidDel="00000000" w:rsidP="00000000" w:rsidRDefault="00000000" w:rsidRPr="00000000" w14:paraId="00000072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73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74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75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76">
      <w:pPr>
        <w:spacing w:line="468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Bim Manager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77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</w:t>
      </w:r>
    </w:p>
    <w:p w:rsidR="00000000" w:rsidDel="00000000" w:rsidP="00000000" w:rsidRDefault="00000000" w:rsidRPr="00000000" w14:paraId="00000078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uogo e data di nascita ____________________________________________________________</w:t>
      </w:r>
    </w:p>
    <w:p w:rsidR="00000000" w:rsidDel="00000000" w:rsidP="00000000" w:rsidRDefault="00000000" w:rsidRPr="00000000" w14:paraId="00000079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_________________________(settore _______________________)</w:t>
      </w:r>
    </w:p>
    <w:p w:rsidR="00000000" w:rsidDel="00000000" w:rsidP="00000000" w:rsidRDefault="00000000" w:rsidRPr="00000000" w14:paraId="0000007A">
      <w:pPr>
        <w:spacing w:line="432" w:lineRule="auto"/>
        <w:ind w:left="420" w:firstLine="0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7B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7C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7D">
      <w:pPr>
        <w:spacing w:line="480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CDE Manager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7E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Nominativo _______________________________________________________________________</w:t>
      </w:r>
    </w:p>
    <w:p w:rsidR="00000000" w:rsidDel="00000000" w:rsidP="00000000" w:rsidRDefault="00000000" w:rsidRPr="00000000" w14:paraId="0000007F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Luogo e data di nascita _____________________________________________________________</w:t>
      </w:r>
    </w:p>
    <w:p w:rsidR="00000000" w:rsidDel="00000000" w:rsidP="00000000" w:rsidRDefault="00000000" w:rsidRPr="00000000" w14:paraId="00000080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_________________________(settore _______________________)</w:t>
      </w:r>
    </w:p>
    <w:p w:rsidR="00000000" w:rsidDel="00000000" w:rsidP="00000000" w:rsidRDefault="00000000" w:rsidRPr="00000000" w14:paraId="00000081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82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83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Per il professionista che espleta l’incarico di coordinatore della sicurezza in fase di progettazione di possedere i requisiti di cui all’art. 98 del d.lgs. 81/2008 (interno alla struttura operativa). Indicare il nominativo del professionista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mallCaps w:val="1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ominativo ______________________________________________________________________</w:t>
      </w:r>
    </w:p>
    <w:p w:rsidR="00000000" w:rsidDel="00000000" w:rsidP="00000000" w:rsidRDefault="00000000" w:rsidRPr="00000000" w14:paraId="00000086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Luogo e data di nascita _____________________________________________________________</w:t>
      </w:r>
    </w:p>
    <w:p w:rsidR="00000000" w:rsidDel="00000000" w:rsidP="00000000" w:rsidRDefault="00000000" w:rsidRPr="00000000" w14:paraId="00000087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Iscritto all’Albo/Ordine degli _________________________(settore _______________________)</w:t>
      </w:r>
    </w:p>
    <w:p w:rsidR="00000000" w:rsidDel="00000000" w:rsidP="00000000" w:rsidRDefault="00000000" w:rsidRPr="00000000" w14:paraId="00000088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possesso del seguente titolo di studio ________________________________</w:t>
      </w:r>
    </w:p>
    <w:p w:rsidR="00000000" w:rsidDel="00000000" w:rsidP="00000000" w:rsidRDefault="00000000" w:rsidRPr="00000000" w14:paraId="00000089">
      <w:pPr>
        <w:spacing w:line="480" w:lineRule="auto"/>
        <w:ind w:left="420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Codice fiscale __________________________ Partita Iva _________________________________</w:t>
      </w:r>
    </w:p>
    <w:p w:rsidR="00000000" w:rsidDel="00000000" w:rsidP="00000000" w:rsidRDefault="00000000" w:rsidRPr="00000000" w14:paraId="0000008A">
      <w:pPr>
        <w:spacing w:line="432" w:lineRule="auto"/>
        <w:ind w:left="425" w:firstLine="0"/>
        <w:jc w:val="both"/>
        <w:rPr>
          <w:rFonts w:ascii="Verdana" w:cs="Verdana" w:eastAsia="Verdana" w:hAnsi="Verdana"/>
          <w:smallCaps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in qualità di 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60" w:before="60" w:line="360" w:lineRule="auto"/>
        <w:ind w:left="283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Per il professionista geologo di possedere i requisiti di iscrizione al relativo albo professionale.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60" w:before="60" w:line="360" w:lineRule="auto"/>
        <w:ind w:left="720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432" w:lineRule="auto"/>
        <w:ind w:left="425" w:right="5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432" w:lineRule="auto"/>
        <w:ind w:left="425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80" w:lineRule="auto"/>
        <w:ind w:left="426" w:firstLine="0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36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6.2 DICHIARAZIONE INERENTE AI REQUISITI DI CAPACITA’ ECONOMICA E FINANZIARIA </w:t>
      </w:r>
    </w:p>
    <w:p w:rsidR="00000000" w:rsidDel="00000000" w:rsidP="00000000" w:rsidRDefault="00000000" w:rsidRPr="00000000" w14:paraId="00000093">
      <w:pPr>
        <w:spacing w:line="36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60" w:before="60" w:line="360" w:lineRule="auto"/>
        <w:ind w:left="0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f) Fatturato globale maturato nei migliori tre degli ultimi cinque esercizi disponibili antecedenti la data di pubblicazione del bando di gara pari ad almeno  € 671.902,41  (pari a 2 volte l’importo posto a base di gara, incrementato delle eventuali prestazioni opzionali.)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360" w:lineRule="auto"/>
        <w:ind w:left="720" w:firstLine="0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ind w:left="0" w:firstLine="720"/>
        <w:jc w:val="left"/>
        <w:rPr>
          <w:rFonts w:ascii="Titillium" w:cs="Titillium" w:eastAsia="Titillium" w:hAnsi="Titillium"/>
          <w:sz w:val="18"/>
          <w:szCs w:val="18"/>
        </w:rPr>
      </w:pPr>
      <w:r w:rsidDel="00000000" w:rsidR="00000000" w:rsidRPr="00000000">
        <w:rPr>
          <w:rFonts w:ascii="Titillium" w:cs="Titillium" w:eastAsia="Titillium" w:hAnsi="Titillium"/>
          <w:sz w:val="18"/>
          <w:szCs w:val="18"/>
          <w:rtl w:val="0"/>
        </w:rPr>
        <w:t xml:space="preserve">Fatturato globale </w:t>
      </w:r>
    </w:p>
    <w:p w:rsidR="00000000" w:rsidDel="00000000" w:rsidP="00000000" w:rsidRDefault="00000000" w:rsidRPr="00000000" w14:paraId="00000098">
      <w:pPr>
        <w:spacing w:line="276" w:lineRule="auto"/>
        <w:ind w:left="720" w:firstLine="0"/>
        <w:jc w:val="center"/>
        <w:rPr>
          <w:rFonts w:ascii="Titillium" w:cs="Titillium" w:eastAsia="Titillium" w:hAnsi="Titillium"/>
          <w:sz w:val="18"/>
          <w:szCs w:val="18"/>
        </w:rPr>
      </w:pPr>
      <w:r w:rsidDel="00000000" w:rsidR="00000000" w:rsidRPr="00000000">
        <w:rPr>
          <w:rFonts w:ascii="Titillium" w:cs="Titillium" w:eastAsia="Titillium" w:hAnsi="Titillium"/>
          <w:sz w:val="18"/>
          <w:szCs w:val="18"/>
          <w:rtl w:val="0"/>
        </w:rPr>
        <w:tab/>
        <w:tab/>
        <w:tab/>
        <w:tab/>
      </w:r>
    </w:p>
    <w:tbl>
      <w:tblPr>
        <w:tblStyle w:val="Table2"/>
        <w:tblW w:w="582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20"/>
        <w:tblGridChange w:id="0">
          <w:tblGrid>
            <w:gridCol w:w="58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tillium" w:cs="Titillium" w:eastAsia="Titillium" w:hAnsi="Titillium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spacing w:line="276" w:lineRule="auto"/>
        <w:ind w:left="720" w:firstLine="0"/>
        <w:jc w:val="both"/>
        <w:rPr>
          <w:rFonts w:ascii="Titillium" w:cs="Titillium" w:eastAsia="Titillium" w:hAnsi="Titill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360" w:lineRule="auto"/>
        <w:ind w:left="72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="276" w:lineRule="auto"/>
        <w:ind w:left="425" w:hanging="283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6.3 DICHIARAZIONE INERENTE AI REQUISITI DI CAPACITA’ TECNICA E PROFESSIONALE </w:t>
      </w:r>
    </w:p>
    <w:p w:rsidR="00000000" w:rsidDel="00000000" w:rsidP="00000000" w:rsidRDefault="00000000" w:rsidRPr="00000000" w14:paraId="0000009D">
      <w:pPr>
        <w:spacing w:after="240" w:before="240" w:line="276" w:lineRule="auto"/>
        <w:ind w:left="425" w:hanging="283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g) Avvenuto espletamento negli ultimi dieci anni antecedenti la data di pubblicazione del bando, di servizi di ingegneria e di architettura,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 relativi a lavori appartenenti ad ognuna delle classi e categorie dei lavori cui si riferiscono i servizi da affidare, individuate sulla base delle elencazioni contenute nelle vigenti tariffe professionali, per un importo globale per ogni classe e categoria almeno pari a 2 volte l’importo stimato dei lavori cui si riferisce la prestazione, calcolato con riguardo ad ognuna delle classi e categorie, come indicato nella tabella di cui al punto 6.3 del Disciplinare di gara.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Verdana" w:cs="Verdana" w:eastAsia="Verdana" w:hAnsi="Verdana"/>
          <w:b w:val="1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SERVIZI ANALOGHI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Verdana" w:cs="Verdana" w:eastAsia="Verdana" w:hAnsi="Verdan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40"/>
        <w:gridCol w:w="1110"/>
        <w:gridCol w:w="870"/>
        <w:gridCol w:w="1635"/>
        <w:gridCol w:w="1470"/>
        <w:gridCol w:w="1950"/>
        <w:gridCol w:w="1470"/>
        <w:tblGridChange w:id="0">
          <w:tblGrid>
            <w:gridCol w:w="1140"/>
            <w:gridCol w:w="1110"/>
            <w:gridCol w:w="870"/>
            <w:gridCol w:w="1635"/>
            <w:gridCol w:w="1470"/>
            <w:gridCol w:w="1950"/>
            <w:gridCol w:w="1470"/>
          </w:tblGrid>
        </w:tblGridChange>
      </w:tblGrid>
      <w:tr>
        <w:trPr>
          <w:cantSplit w:val="0"/>
          <w:trHeight w:val="713.1474609375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categoria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ID opere D.M. 17/06/2016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ex L. 143/1949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importo opere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Grado di complessità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Servizi ingegneria importo opere (requisito richiesto)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4"/>
                <w:szCs w:val="1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4"/>
                <w:szCs w:val="14"/>
                <w:rtl w:val="0"/>
              </w:rPr>
              <w:t xml:space="preserve">Possesso del requisito (scrivere SI/NO)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.1474609375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VIABILITA’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V.02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VI/a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€ 7.509.872,26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0,45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€ 15.019.744,52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.1474609375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STRUTTURE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S.04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IX/b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 333.840,88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0,90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 667.681,76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.14746093750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IMPIANTI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IB08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IV/c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 416.531,07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0,50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€   833.062,14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76" w:lineRule="auto"/>
              <w:jc w:val="center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ind w:left="720" w:right="45" w:firstLine="0"/>
        <w:jc w:val="center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before="60" w:lineRule="auto"/>
        <w:ind w:left="357" w:firstLine="0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before="120" w:line="320" w:lineRule="auto"/>
        <w:jc w:val="right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Sottoscritta digitalmente 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7" w:orient="portrait"/>
      <w:pgMar w:bottom="566" w:top="453" w:left="1133" w:right="1133" w:header="453" w:footer="45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Verdana"/>
  <w:font w:name="Arial Unicode MS"/>
  <w:font w:name="Times New Roman"/>
  <w:font w:name="Courier New"/>
  <w:font w:name="Titillium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0C1">
      <w:pPr>
        <w:rPr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Ciascuno dei soggetti facenti parte il gruppo di lavoro deve essere componente di una associazione temporanea costituita o da costituirsi (in qualità di mandante o mandatario) oppure professionista con status di dipendente, amministratore, socio attivo, consulente su base annua del concorrente.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2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219200" cy="476250"/>
          <wp:effectExtent b="0" l="0" r="0" t="0"/>
          <wp:docPr descr="Immagine che contiene Carattere, schermata, testo, logo&#10;&#10;Descrizione generata automaticamente" id="1" name="image1.png"/>
          <a:graphic>
            <a:graphicData uri="http://schemas.openxmlformats.org/drawingml/2006/picture">
              <pic:pic>
                <pic:nvPicPr>
                  <pic:cNvPr descr="Immagine che contiene Carattere, schermata, testo, logo&#10;&#10;Descrizione generat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9200" cy="476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285875" cy="714375"/>
          <wp:effectExtent b="0" l="0" r="0" t="0"/>
          <wp:docPr descr="Immagine che contiene testo, simbolo, logo, emblema&#10;&#10;Descrizione generata automaticamente" id="3" name="image3.png"/>
          <a:graphic>
            <a:graphicData uri="http://schemas.openxmlformats.org/drawingml/2006/picture">
              <pic:pic>
                <pic:nvPicPr>
                  <pic:cNvPr descr="Immagine che contiene testo, simbolo, logo, emblema&#10;&#10;Descrizione generata automa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875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619250" cy="666750"/>
          <wp:effectExtent b="0" l="0" r="0" t="0"/>
          <wp:docPr descr="Immagine che contiene testo, logo, simbolo, Carattere&#10;&#10;Descrizione generata automaticamente" id="2" name="image2.png"/>
          <a:graphic>
            <a:graphicData uri="http://schemas.openxmlformats.org/drawingml/2006/picture">
              <pic:pic>
                <pic:nvPicPr>
                  <pic:cNvPr descr="Immagine che contiene testo, logo, simbolo, Carattere&#10;&#10;Descrizione generata automaticamente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9250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4">
    <w:pPr>
      <w:tabs>
        <w:tab w:val="center" w:leader="none" w:pos="4819"/>
        <w:tab w:val="right" w:leader="none" w:pos="9638"/>
      </w:tabs>
      <w:spacing w:after="280" w:before="280" w:lineRule="auto"/>
      <w:jc w:val="both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0" distR="0">
          <wp:extent cx="1219200" cy="476250"/>
          <wp:effectExtent b="0" l="0" r="0" t="0"/>
          <wp:docPr descr="Immagine che contiene Carattere, schermata, testo, logo&#10;&#10;Descrizione generata automaticamente" id="5" name="image1.png"/>
          <a:graphic>
            <a:graphicData uri="http://schemas.openxmlformats.org/drawingml/2006/picture">
              <pic:pic>
                <pic:nvPicPr>
                  <pic:cNvPr descr="Immagine che contiene Carattere, schermata, testo, logo&#10;&#10;Descrizione generat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9200" cy="476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285875" cy="714375"/>
          <wp:effectExtent b="0" l="0" r="0" t="0"/>
          <wp:docPr descr="Immagine che contiene testo, simbolo, logo, emblema&#10;&#10;Descrizione generata automaticamente" id="4" name="image3.png"/>
          <a:graphic>
            <a:graphicData uri="http://schemas.openxmlformats.org/drawingml/2006/picture">
              <pic:pic>
                <pic:nvPicPr>
                  <pic:cNvPr descr="Immagine che contiene testo, simbolo, logo, emblema&#10;&#10;Descrizione generata automa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5875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9"/>
        <w:szCs w:val="19"/>
        <w:u w:val="none"/>
        <w:shd w:fill="auto" w:val="clear"/>
        <w:vertAlign w:val="baseline"/>
      </w:rPr>
      <w:drawing>
        <wp:inline distB="0" distT="0" distL="0" distR="0">
          <wp:extent cx="1619250" cy="666750"/>
          <wp:effectExtent b="0" l="0" r="0" t="0"/>
          <wp:docPr descr="Immagine che contiene testo, logo, simbolo, Carattere&#10;&#10;Descrizione generata automaticamente" id="6" name="image2.png"/>
          <a:graphic>
            <a:graphicData uri="http://schemas.openxmlformats.org/drawingml/2006/picture">
              <pic:pic>
                <pic:nvPicPr>
                  <pic:cNvPr descr="Immagine che contiene testo, logo, simbolo, Carattere&#10;&#10;Descrizione generata automaticamente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9250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283" w:hanging="283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rFonts w:ascii="Titillium" w:cs="Titillium" w:eastAsia="Titillium" w:hAnsi="Titillium"/>
        <w:b w:val="1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